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C1AC0" w14:textId="6FE0A621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574AE681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Р Е П У Б Л И К А   С Р Б И Ј А</w:t>
      </w:r>
    </w:p>
    <w:p w14:paraId="6F79C9E3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_____________________________________________________________________</w:t>
      </w:r>
    </w:p>
    <w:p w14:paraId="2E43004D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ЦЕНТАР ЗА СОЦИЈАЛНИ РАД - КОСЈЕРИЋ</w:t>
      </w:r>
    </w:p>
    <w:p w14:paraId="5B6F671B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5BD36E8B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5944AE60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3AE27796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1D127FC0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69BB9C73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5D6DCE5A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58924615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7E978956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167CB629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4964F792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417A6A1D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1045BEB8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5EB246B3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784F2128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0EB7FD76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43834A25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1EC042B6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50CC0EB7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ИЗВЕШТАЈ О РАДУ ЦЕНТРА ЗА СОЦИЈАЛНИ РАД</w:t>
      </w:r>
    </w:p>
    <w:p w14:paraId="3F5D7113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КОСЈЕРИЋ</w:t>
      </w:r>
    </w:p>
    <w:p w14:paraId="7EC7C3A2" w14:textId="76401D03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ЗА 202</w:t>
      </w:r>
      <w:r w:rsidR="006510D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5</w:t>
      </w: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. ГОДИНУ</w:t>
      </w:r>
    </w:p>
    <w:p w14:paraId="50A926F8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0448E186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7B007498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5B85DDC8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399A3785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6C50B870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0039B65A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41155BA9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6B6A2860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629BEC20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12BE6E34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2E968DEB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60CF3FB8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09CC5D66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0027C695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10FA0245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6235D720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468AC876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5539411D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1083E51B" w14:textId="6114CB10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ЈАНУАР 202</w:t>
      </w:r>
      <w:r w:rsidR="006E24D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6</w:t>
      </w: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.</w:t>
      </w:r>
      <w:r w:rsidR="009D345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ГОД.</w:t>
      </w:r>
    </w:p>
    <w:p w14:paraId="2EF9020B" w14:textId="77777777" w:rsidR="00C81EB1" w:rsidRPr="00C81EB1" w:rsidRDefault="00C81EB1" w:rsidP="00C408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1D0338B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B562347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2943515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AC53BBF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B91F56B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                                     </w:t>
      </w:r>
    </w:p>
    <w:p w14:paraId="7980B3FA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5985812B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71B9387E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69B92CDC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7FFAF41F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5974414C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5BF9DA26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СТРУКТУРА ИЗВЕШТАЈА</w:t>
      </w:r>
    </w:p>
    <w:p w14:paraId="1B32BFF8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14:paraId="04FB509C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2C621318" w14:textId="77777777" w:rsidR="001A6A79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 xml:space="preserve">    </w:t>
      </w:r>
    </w:p>
    <w:p w14:paraId="73908E1B" w14:textId="24E6268F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ОСНОВНЕ ИНФОРМАЦИЈЕ О ЦЕНТРУ ЗА СОЦИЈАЛНИ РАД</w:t>
      </w:r>
    </w:p>
    <w:p w14:paraId="0BA899D9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5E22CD02" w14:textId="77777777" w:rsidR="00C81EB1" w:rsidRPr="00C81EB1" w:rsidRDefault="00C81EB1" w:rsidP="00C40833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УВОДНИ ДЕО</w:t>
      </w:r>
    </w:p>
    <w:p w14:paraId="781FA1E3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14:paraId="70926B56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ПРЕДМЕТ ИЗВЕШТАЈА</w:t>
      </w:r>
    </w:p>
    <w:p w14:paraId="1A3837AB" w14:textId="2AC9665A" w:rsidR="00C81EB1" w:rsidRPr="008E031F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ОСНОВА ЗА ИЗРАДУ ИЗВЕШТАЈА </w:t>
      </w:r>
      <w:r w:rsidRPr="00C81E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O</w:t>
      </w: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СНОВНА СОЦИО-ЕКОНОМСКА ОБЕЛЕЖЈА ОПШТИНЕ КОСЈЕРИЋ</w:t>
      </w:r>
    </w:p>
    <w:p w14:paraId="79BC4946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4753FE70" w14:textId="77777777" w:rsidR="00C81EB1" w:rsidRPr="00C81EB1" w:rsidRDefault="00C81EB1" w:rsidP="00C40833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ДЕО</w:t>
      </w:r>
    </w:p>
    <w:p w14:paraId="7C54D9D6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5E35EE10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КАПАЦИТЕТИ ЦЕНТРА ЗА СОЦИЈАЛНИ РАД</w:t>
      </w:r>
    </w:p>
    <w:p w14:paraId="55FAB773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0E5C963D" w14:textId="77777777" w:rsidR="00C81EB1" w:rsidRPr="00C81EB1" w:rsidRDefault="00C81EB1" w:rsidP="00C40833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ДЕО</w:t>
      </w:r>
    </w:p>
    <w:p w14:paraId="10FC6560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14:paraId="3DC9C4BB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КОРИСНИЦИ УСЛУГА ЦЕНТРА ЗА СОЦИЈАЛНИ РАД</w:t>
      </w:r>
    </w:p>
    <w:p w14:paraId="008CFDE6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3BF50A5E" w14:textId="77777777" w:rsidR="00C81EB1" w:rsidRPr="00C81EB1" w:rsidRDefault="00C81EB1" w:rsidP="00C40833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ДЕО</w:t>
      </w:r>
    </w:p>
    <w:p w14:paraId="429B7943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347841D0" w14:textId="186B7FA4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ПОСЛОВИ ЦЕНТРА ЗА СОЦИЈАЛНИ РАД НА ОСТВАРИВАЊУ ПРАВА,</w:t>
      </w:r>
      <w:r w:rsidR="0057278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ПРИМЕНИ МЕРА И ОБЕЗБЕЂИВАЊУ УСЛУГА</w:t>
      </w:r>
    </w:p>
    <w:p w14:paraId="0481A3E7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C799880" w14:textId="77777777" w:rsidR="00C81EB1" w:rsidRPr="00C81EB1" w:rsidRDefault="00C81EB1" w:rsidP="00C40833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ДЕО</w:t>
      </w:r>
    </w:p>
    <w:p w14:paraId="5FDC608E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14:paraId="247123BE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ФИНАНСИЈСКИ ИЗВЕШТАЈ</w:t>
      </w:r>
    </w:p>
    <w:p w14:paraId="2375090A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5BE89661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ЗАКЉУЧНА  РАЗМАТРАЊА</w:t>
      </w:r>
    </w:p>
    <w:p w14:paraId="04DDE79A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00AA2AF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3100611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8C582A1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C314D21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645D1CB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lastRenderedPageBreak/>
        <w:t>ОСНОВНЕ ИНФОРМАЦИЈЕ О ЦЕНТРУ ЗА СОЦИЈАЛНИ РАД</w:t>
      </w:r>
    </w:p>
    <w:p w14:paraId="0F8E1824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14:paraId="5940C3D1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24A4FF3F" w14:textId="77777777" w:rsidR="00C81EB1" w:rsidRPr="00C81EB1" w:rsidRDefault="00C81EB1" w:rsidP="00C4083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ЦЕНТАР ЗА СОЦИЈ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A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ЛНИ РАД  КОСЈЕРИЋ</w:t>
      </w:r>
    </w:p>
    <w:p w14:paraId="68E0D0F3" w14:textId="369B158C" w:rsidR="00C81EB1" w:rsidRPr="00C81EB1" w:rsidRDefault="00C81EB1" w:rsidP="00C4083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ОПШТИНА</w:t>
      </w:r>
      <w:r w:rsidR="00527C8B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                            </w:t>
      </w:r>
      <w:r w:rsidR="00527C8B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 КОСЈЕРИЋ</w:t>
      </w:r>
    </w:p>
    <w:p w14:paraId="13BCFBE8" w14:textId="77777777" w:rsidR="00C81EB1" w:rsidRPr="00C81EB1" w:rsidRDefault="00C81EB1" w:rsidP="00C4083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ГОДИНА ОСНИВАЊА   .  .          1985</w:t>
      </w:r>
    </w:p>
    <w:p w14:paraId="5418AFE6" w14:textId="3701534F" w:rsidR="00C81EB1" w:rsidRPr="00C81EB1" w:rsidRDefault="00C81EB1" w:rsidP="00C4083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ДИРЕКТОР   .  .  .  .  .  .  .  .  .       </w:t>
      </w:r>
      <w:r w:rsidR="00527C8B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ЗОРИЦА МАРИНКОВИЋ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, дипл</w:t>
      </w:r>
      <w:r w:rsidR="006E24D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омирани 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6E24D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економиста</w:t>
      </w:r>
    </w:p>
    <w:p w14:paraId="5220E25F" w14:textId="2A5005B2" w:rsidR="00C81EB1" w:rsidRPr="00C81EB1" w:rsidRDefault="00C81EB1" w:rsidP="00C4083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E-mail 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.  .  .  .  .  .  .  .  .  .  .  .  .  </w:t>
      </w:r>
      <w:r w:rsidR="00527C8B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</w:t>
      </w:r>
      <w:hyperlink r:id="rId8" w:history="1">
        <w:r w:rsidRPr="00C81EB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kosjeric.csr@minrzs.gov.rs</w:t>
        </w:r>
      </w:hyperlink>
    </w:p>
    <w:p w14:paraId="52992BDB" w14:textId="5AF73449" w:rsidR="00C81EB1" w:rsidRPr="00C81EB1" w:rsidRDefault="00C81EB1" w:rsidP="00C4083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АДРЕСА И ПОШ. БРОЈ .  .  .      </w:t>
      </w:r>
      <w:r w:rsidR="00527C8B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Радише Петронијевић 4, 31260 Косјерић</w:t>
      </w:r>
    </w:p>
    <w:p w14:paraId="59344620" w14:textId="77777777" w:rsidR="00C81EB1" w:rsidRPr="00C81EB1" w:rsidRDefault="00C81EB1" w:rsidP="00C4083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ТЕЛЕФОНИ / 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TELEFAX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.  .      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031/782-541</w:t>
      </w:r>
    </w:p>
    <w:p w14:paraId="45732419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6D3CB131" w14:textId="77777777" w:rsidR="00C81EB1" w:rsidRPr="00C81EB1" w:rsidRDefault="00C81EB1" w:rsidP="00C40833">
      <w:pPr>
        <w:spacing w:after="20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668409" w14:textId="65F3180E" w:rsidR="00C81EB1" w:rsidRPr="00272AF0" w:rsidRDefault="001E0CAE" w:rsidP="00C40833">
      <w:pPr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E0CAE">
        <w:rPr>
          <w:rFonts w:ascii="Times New Roman" w:hAnsi="Times New Roman" w:cs="Times New Roman"/>
          <w:b/>
          <w:sz w:val="28"/>
          <w:szCs w:val="28"/>
          <w:lang w:val="sr-Cyrl-CS"/>
        </w:rPr>
        <w:t>1.</w:t>
      </w:r>
      <w:r w:rsidR="00C81EB1" w:rsidRPr="001E0CAE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 УВОДНИ ДЕО</w:t>
      </w:r>
    </w:p>
    <w:p w14:paraId="13E42204" w14:textId="77777777" w:rsidR="00C81EB1" w:rsidRPr="00C81EB1" w:rsidRDefault="00C81EB1" w:rsidP="00C40833">
      <w:pPr>
        <w:spacing w:after="20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hAnsi="Times New Roman" w:cs="Times New Roman"/>
          <w:b/>
          <w:sz w:val="24"/>
          <w:szCs w:val="24"/>
          <w:lang w:val="sr-Cyrl-CS"/>
        </w:rPr>
        <w:t>Предмет извештавања су:</w:t>
      </w:r>
    </w:p>
    <w:p w14:paraId="31F9B7A4" w14:textId="77777777" w:rsidR="00C81EB1" w:rsidRPr="00C81EB1" w:rsidRDefault="00C81EB1" w:rsidP="00C40833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hAnsi="Times New Roman" w:cs="Times New Roman"/>
          <w:sz w:val="24"/>
          <w:szCs w:val="24"/>
          <w:lang w:val="sr-Cyrl-CS"/>
        </w:rPr>
        <w:t>(a) подаци о Центру за социјални рад као пружаоцу услуга</w:t>
      </w:r>
    </w:p>
    <w:p w14:paraId="5406CD4B" w14:textId="18BA3461" w:rsidR="00C81EB1" w:rsidRPr="00C81EB1" w:rsidRDefault="00C81EB1" w:rsidP="00C40833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hAnsi="Times New Roman" w:cs="Times New Roman"/>
          <w:sz w:val="24"/>
          <w:szCs w:val="24"/>
          <w:lang w:val="sr-Cyrl-CS"/>
        </w:rPr>
        <w:t>(</w:t>
      </w:r>
      <w:r w:rsidR="00D873AE">
        <w:rPr>
          <w:rFonts w:ascii="Times New Roman" w:hAnsi="Times New Roman" w:cs="Times New Roman"/>
          <w:sz w:val="24"/>
          <w:szCs w:val="24"/>
          <w:lang w:val="sr-Cyrl-RS"/>
        </w:rPr>
        <w:t>б</w:t>
      </w:r>
      <w:r w:rsidRPr="00C81EB1">
        <w:rPr>
          <w:rFonts w:ascii="Times New Roman" w:hAnsi="Times New Roman" w:cs="Times New Roman"/>
          <w:sz w:val="24"/>
          <w:szCs w:val="24"/>
          <w:lang w:val="sr-Cyrl-CS"/>
        </w:rPr>
        <w:t>) број, структура, крактеристике и значајна обележја корисника услуга, као и старосне групе корисника према оствареним правима примењеним мерама и пруженим услугама</w:t>
      </w:r>
    </w:p>
    <w:p w14:paraId="23FE915C" w14:textId="2F6EC86D" w:rsidR="00C81EB1" w:rsidRPr="00C81EB1" w:rsidRDefault="00C81EB1" w:rsidP="00C40833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hAnsi="Times New Roman" w:cs="Times New Roman"/>
          <w:sz w:val="24"/>
          <w:szCs w:val="24"/>
          <w:lang w:val="sr-Cyrl-CS"/>
        </w:rPr>
        <w:t>(</w:t>
      </w:r>
      <w:r w:rsidR="00D873AE"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Pr="00C81EB1">
        <w:rPr>
          <w:rFonts w:ascii="Times New Roman" w:hAnsi="Times New Roman" w:cs="Times New Roman"/>
          <w:sz w:val="24"/>
          <w:szCs w:val="24"/>
          <w:lang w:val="sr-Cyrl-CS"/>
        </w:rPr>
        <w:t>) послови ЦСР на остваривању права, примени мера и обезбеђивању услуга</w:t>
      </w:r>
    </w:p>
    <w:p w14:paraId="781B4B76" w14:textId="77777777" w:rsidR="00C81EB1" w:rsidRPr="00C81EB1" w:rsidRDefault="00C81EB1" w:rsidP="00C40833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hAnsi="Times New Roman" w:cs="Times New Roman"/>
          <w:sz w:val="24"/>
          <w:szCs w:val="24"/>
          <w:lang w:val="sr-Cyrl-CS"/>
        </w:rPr>
        <w:t xml:space="preserve">Подаци за изради извештаја су добијени на основу података из евиденције ЦСР, података добијених по захтеву од: </w:t>
      </w:r>
    </w:p>
    <w:p w14:paraId="4A2AF44A" w14:textId="763CC1BB" w:rsidR="00C81EB1" w:rsidRPr="00C81EB1" w:rsidRDefault="00C81EB1" w:rsidP="00C40833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hAnsi="Times New Roman" w:cs="Times New Roman"/>
          <w:sz w:val="24"/>
          <w:szCs w:val="24"/>
          <w:lang w:val="sr-Cyrl-CS"/>
        </w:rPr>
        <w:t xml:space="preserve">НСЗ, РФПИО, РФЗО, </w:t>
      </w:r>
      <w:r w:rsidRPr="00C81EB1">
        <w:rPr>
          <w:rFonts w:ascii="Times New Roman" w:hAnsi="Times New Roman" w:cs="Times New Roman"/>
          <w:sz w:val="24"/>
          <w:szCs w:val="24"/>
          <w:lang w:val="sr-Cyrl-RS"/>
        </w:rPr>
        <w:t>Пореске управе</w:t>
      </w:r>
      <w:r w:rsidRPr="00C81EB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C81EB1">
        <w:rPr>
          <w:rFonts w:ascii="Times New Roman" w:hAnsi="Times New Roman" w:cs="Times New Roman"/>
          <w:sz w:val="24"/>
          <w:szCs w:val="24"/>
          <w:lang w:val="sr-Cyrl-RS"/>
        </w:rPr>
        <w:t xml:space="preserve"> Матичне службе, Управе за аграрна плаћања</w:t>
      </w:r>
      <w:r w:rsidR="00272AF0">
        <w:rPr>
          <w:rFonts w:ascii="Times New Roman" w:hAnsi="Times New Roman" w:cs="Times New Roman"/>
          <w:sz w:val="24"/>
          <w:szCs w:val="24"/>
          <w:lang w:val="en-US"/>
        </w:rPr>
        <w:t>`</w:t>
      </w:r>
      <w:r w:rsidRPr="00C81EB1">
        <w:rPr>
          <w:rFonts w:ascii="Times New Roman" w:hAnsi="Times New Roman" w:cs="Times New Roman"/>
          <w:sz w:val="24"/>
          <w:szCs w:val="24"/>
          <w:lang w:val="sr-Cyrl-CS"/>
        </w:rPr>
        <w:t>, Основног суда, Републичког завода за статистику.</w:t>
      </w:r>
    </w:p>
    <w:p w14:paraId="7D94D7AB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         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O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снова за израду извештаја је евиденција о корисницима уписаним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у Регистар корисника, који се евидентирају хронолошким редом, сва лица која се  обрате 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Ц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ентру за социјални рад ради остваривања права или услуга социјалне заштите, лица која су годинама корисници Центра,  осим лица која траже потврде и уверења. </w:t>
      </w:r>
    </w:p>
    <w:p w14:paraId="5222C6B6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       Извештај  је намењен оснивач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Центра за социјални рад – локалној  самоуправи, и свим заинтересованим грађанима . </w:t>
      </w:r>
    </w:p>
    <w:p w14:paraId="1B2E1D3F" w14:textId="07A0E811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         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</w:t>
      </w:r>
    </w:p>
    <w:p w14:paraId="5324A74B" w14:textId="15A78C53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Делатност и јавна овлашћења Центра за социјални рад регулисана су Законом о социјалној заштити („Сл. Гласник РС“ 24/2011) и Правилником о организацији, нормативима и стандардима рада 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Ц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ентра за социјални рад („Сл. Гласник РС 59/08, 37/10)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ru-RU"/>
        </w:rPr>
        <w:t>Породичним законом, Кривичним законом РС, Законом о кривичном поступку и Законом о прекршајном поступку, З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аконом о општем управном поступку, Законом о малолетним учиниоцима кривичних дела и кривичноправној заштити малолетних лица,  Законом о раду, Законом о слободном приступу информацијама од јавног значаја, Законом о безбедности и здрављу на раду,</w:t>
      </w:r>
      <w:r w:rsidRPr="00C81EB1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Законом о заштити података о личности и Законом о спречавању насиља у породици(Сл.гласник РС, бр. 94/2016.)</w:t>
      </w:r>
    </w:p>
    <w:p w14:paraId="4032C4EF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lastRenderedPageBreak/>
        <w:t xml:space="preserve">            Центар за социјални рад  одлучује о остваривању права корисника утврђених законом које доноси Република Србија и права и материјалних обезбеђења које 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</w:rPr>
        <w:t>J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единица локалне самоуправе прописује Одлуком о социјалној заштити Општине Косјерић.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(Сл.гласник  18  из 2017.године).</w:t>
      </w:r>
    </w:p>
    <w:p w14:paraId="6D32CD80" w14:textId="77777777" w:rsidR="00C40833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       </w:t>
      </w:r>
    </w:p>
    <w:p w14:paraId="76B9D2BF" w14:textId="42782790" w:rsid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Центар за социјални рад у оквиру јавних овлашћења, у складу са законом:</w:t>
      </w:r>
    </w:p>
    <w:p w14:paraId="16928958" w14:textId="77777777" w:rsidR="00C40833" w:rsidRPr="00C81EB1" w:rsidRDefault="00C40833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p w14:paraId="3C421DCF" w14:textId="77777777" w:rsidR="00C81EB1" w:rsidRPr="00C81EB1" w:rsidRDefault="00C81EB1" w:rsidP="00C40833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процењује потребе и снаге корисника и ризике по њега  и планира пружање одређених услуга социјалне заштите;</w:t>
      </w:r>
    </w:p>
    <w:p w14:paraId="4F7E748D" w14:textId="77777777" w:rsidR="00C81EB1" w:rsidRPr="00C81EB1" w:rsidRDefault="00C81EB1" w:rsidP="00C40833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спроводи поступке и одлучује о правима на материјална давања и о коришћењу 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одређених 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услуга социјалне заштите;</w:t>
      </w:r>
    </w:p>
    <w:p w14:paraId="414A23B5" w14:textId="77777777" w:rsidR="00C81EB1" w:rsidRPr="00C81EB1" w:rsidRDefault="00C81EB1" w:rsidP="00C40833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предузима прописане мере, покреће и учествује у судским и другим поступцима;</w:t>
      </w:r>
    </w:p>
    <w:p w14:paraId="5448B277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03F365A9" w14:textId="77777777" w:rsidR="00C81EB1" w:rsidRPr="00C81EB1" w:rsidRDefault="00C81EB1" w:rsidP="00C4083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hAnsi="Times New Roman" w:cs="Times New Roman"/>
          <w:sz w:val="24"/>
          <w:szCs w:val="24"/>
          <w:lang w:val="sr-Cyrl-CS"/>
        </w:rPr>
        <w:t xml:space="preserve"> Спроводи поступке:</w:t>
      </w:r>
    </w:p>
    <w:p w14:paraId="2B8FC37C" w14:textId="77777777" w:rsidR="00C81EB1" w:rsidRPr="00C81EB1" w:rsidRDefault="00C81EB1" w:rsidP="00C40833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хранитељства;</w:t>
      </w:r>
    </w:p>
    <w:p w14:paraId="454B43A3" w14:textId="77777777" w:rsidR="00C81EB1" w:rsidRPr="00C81EB1" w:rsidRDefault="00C81EB1" w:rsidP="00C40833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усвојењ</w:t>
      </w:r>
      <w:r w:rsidRPr="00C81EB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;</w:t>
      </w:r>
    </w:p>
    <w:p w14:paraId="736EAB03" w14:textId="77777777" w:rsidR="00C81EB1" w:rsidRPr="00C81EB1" w:rsidRDefault="00C81EB1" w:rsidP="00C40833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старатељств</w:t>
      </w:r>
      <w:r w:rsidRPr="00C81EB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;</w:t>
      </w:r>
    </w:p>
    <w:p w14:paraId="77A39A62" w14:textId="77777777" w:rsidR="00C81EB1" w:rsidRPr="00C81EB1" w:rsidRDefault="00C81EB1" w:rsidP="00C40833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остваривања права на додатак за помоћ и негу другог лица;</w:t>
      </w:r>
    </w:p>
    <w:p w14:paraId="5A668B06" w14:textId="77777777" w:rsidR="00C81EB1" w:rsidRPr="00C81EB1" w:rsidRDefault="00C81EB1" w:rsidP="00C40833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остваривања права на смештај у установу социјалне заштите;</w:t>
      </w:r>
    </w:p>
    <w:p w14:paraId="2AF054E6" w14:textId="77777777" w:rsidR="00C81EB1" w:rsidRPr="00C81EB1" w:rsidRDefault="00C81EB1" w:rsidP="00C40833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одређивањ</w:t>
      </w:r>
      <w:r w:rsidRPr="00C81EB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 промен</w:t>
      </w:r>
      <w:r w:rsidRPr="00C81EB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личног имена детета;</w:t>
      </w:r>
    </w:p>
    <w:p w14:paraId="60F5CEB9" w14:textId="77777777" w:rsidR="00C81EB1" w:rsidRPr="00C81EB1" w:rsidRDefault="00C81EB1" w:rsidP="00C40833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мерама превентивног надзора над вршењем родитељског права;</w:t>
      </w:r>
    </w:p>
    <w:p w14:paraId="510880DF" w14:textId="77777777" w:rsidR="00C81EB1" w:rsidRPr="00C81EB1" w:rsidRDefault="00C81EB1" w:rsidP="00C40833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мера корективног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надзора над вршењем родитељског права;</w:t>
      </w:r>
    </w:p>
    <w:p w14:paraId="4E44D9E8" w14:textId="77777777" w:rsidR="00C81EB1" w:rsidRPr="00C81EB1" w:rsidRDefault="00C81EB1" w:rsidP="00C40833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води прописане  евиденције и стара се о чувању документације корисника.</w:t>
      </w:r>
    </w:p>
    <w:p w14:paraId="42686C87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184951" w14:textId="5C076B52" w:rsid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ru-RU"/>
        </w:rPr>
        <w:t>У вршењу јавних овлашћења Центар, у складу са законом, обавља следеће послове:</w:t>
      </w:r>
    </w:p>
    <w:p w14:paraId="23AD17D6" w14:textId="77777777" w:rsidR="00C40833" w:rsidRPr="00C81EB1" w:rsidRDefault="00C40833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DC16CD6" w14:textId="77777777" w:rsidR="00C81EB1" w:rsidRPr="00C81EB1" w:rsidRDefault="00C81EB1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ru-RU"/>
        </w:rPr>
        <w:t>спроводи активности одређене Законом о спречавању насиља у породици које се односе на пружање заштите и подршке жртвама насиља и вођења евиденције о насиљу у породици, учествује у раду Групе за координацију и сарадњу за подршку жртвама насиља у тужилаштву</w:t>
      </w:r>
      <w:r w:rsidRPr="00C81EB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 </w:t>
      </w:r>
    </w:p>
    <w:p w14:paraId="7079215C" w14:textId="77777777" w:rsidR="00C81EB1" w:rsidRPr="00C81EB1" w:rsidRDefault="00C81EB1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спроводи поступак посредовања – медијације у породичним односима </w:t>
      </w:r>
    </w:p>
    <w:p w14:paraId="7201BB88" w14:textId="77777777" w:rsidR="00C81EB1" w:rsidRPr="00C81EB1" w:rsidRDefault="00C81EB1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ru-RU"/>
        </w:rPr>
        <w:t>доставља налаз и стручно мишљење, на захтев суда, у парницама  у којима се одлучује о заштити права  детета или о вршењу односно лишењу родитељског права</w:t>
      </w:r>
    </w:p>
    <w:p w14:paraId="47844D03" w14:textId="77777777" w:rsidR="00C81EB1" w:rsidRPr="00C81EB1" w:rsidRDefault="00C81EB1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ru-RU"/>
        </w:rPr>
        <w:t>доставља на захтев суда, мишљење о сврсисходности мере заштите од насиља у породици коју је тражио други овлашћени тужилац</w:t>
      </w:r>
    </w:p>
    <w:p w14:paraId="398B48A1" w14:textId="77777777" w:rsidR="00C81EB1" w:rsidRPr="00C81EB1" w:rsidRDefault="00C81EB1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ru-RU"/>
        </w:rPr>
        <w:t>пружа помоћ у прибављању потребних  доказа суду пред којим се води  поступак у спору за заштиту од насиља у породици</w:t>
      </w:r>
    </w:p>
    <w:p w14:paraId="2F6E087A" w14:textId="2B1796E3" w:rsidR="00C81EB1" w:rsidRPr="00C81EB1" w:rsidRDefault="00C81EB1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доставља мишљење суду пред којим се води кривични поступак против малолетника у погледу чињеница које се односе на узраст малолетника, чињеница потребних за оцену његове зрелости, испитује средину и прилике </w:t>
      </w:r>
      <w:r w:rsidR="00C40833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којима малолетник живи и друге околности које се тичу његове личности и понашања</w:t>
      </w:r>
    </w:p>
    <w:p w14:paraId="2B480ECE" w14:textId="77777777" w:rsidR="00C81EB1" w:rsidRPr="00C81EB1" w:rsidRDefault="00C81EB1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pl-PL"/>
        </w:rPr>
        <w:t>присуствује седници већа за малолетнике и главном претресу у кривичном поступку против малолетног учиниоца кривичног дела</w:t>
      </w:r>
    </w:p>
    <w:p w14:paraId="066CD08D" w14:textId="77777777" w:rsidR="00C81EB1" w:rsidRPr="00C81EB1" w:rsidRDefault="00C81EB1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обавља друге послове утврђене законом.</w:t>
      </w:r>
    </w:p>
    <w:p w14:paraId="15B857A7" w14:textId="77777777" w:rsidR="00C40833" w:rsidRDefault="00C40833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1789714A" w14:textId="4304442D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 xml:space="preserve">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У области пружања дневних услуга: Помоћ у кући и Лични пратилац, Центар ради стручни налаз и мишљење</w:t>
      </w:r>
      <w:r w:rsidRPr="00C81E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процену и доноси Решење. Сарађује са лиценцираним пружаоцем услуга – удружењем „ СОС-КОС“.    </w:t>
      </w:r>
      <w:r w:rsidRPr="00C81E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14:paraId="0ECBE2FA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Права на м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атеријалну подршку  утврђена Одлуком о социјалној заштити Општине Косјерић, а која се остварују у Центру су:</w:t>
      </w:r>
    </w:p>
    <w:p w14:paraId="3ECF420C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3025AD2A" w14:textId="77777777" w:rsidR="00C81EB1" w:rsidRPr="00C81EB1" w:rsidRDefault="00C81EB1" w:rsidP="00C40833">
      <w:pPr>
        <w:numPr>
          <w:ilvl w:val="0"/>
          <w:numId w:val="1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Право на ј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it-IT"/>
        </w:rPr>
        <w:t>еднократн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 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it-IT"/>
        </w:rPr>
        <w:t>помоћ</w:t>
      </w:r>
    </w:p>
    <w:p w14:paraId="3070DFD4" w14:textId="77777777" w:rsidR="00C81EB1" w:rsidRPr="00C81EB1" w:rsidRDefault="00C81EB1" w:rsidP="00C40833">
      <w:pPr>
        <w:numPr>
          <w:ilvl w:val="0"/>
          <w:numId w:val="1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Право на ванредну новчану помоћ</w:t>
      </w:r>
    </w:p>
    <w:p w14:paraId="75478B00" w14:textId="77777777" w:rsidR="00C81EB1" w:rsidRPr="00C81EB1" w:rsidRDefault="00C81EB1" w:rsidP="00C40833">
      <w:pPr>
        <w:numPr>
          <w:ilvl w:val="0"/>
          <w:numId w:val="15"/>
        </w:numPr>
        <w:spacing w:after="0" w:line="2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Право на о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it-IT"/>
        </w:rPr>
        <w:t>прем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у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корисника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it-IT"/>
        </w:rPr>
        <w:t>за смештај у установу или другу породицу</w:t>
      </w:r>
    </w:p>
    <w:p w14:paraId="54AC67AD" w14:textId="77777777" w:rsidR="00C81EB1" w:rsidRPr="00C81EB1" w:rsidRDefault="00C81EB1" w:rsidP="00C40833">
      <w:pPr>
        <w:numPr>
          <w:ilvl w:val="0"/>
          <w:numId w:val="15"/>
        </w:numPr>
        <w:spacing w:after="0" w:line="220" w:lineRule="exact"/>
        <w:ind w:left="1827" w:firstLine="1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Право на обезбеђење огрева</w:t>
      </w:r>
    </w:p>
    <w:p w14:paraId="7512283E" w14:textId="77777777" w:rsidR="00C81EB1" w:rsidRPr="00C81EB1" w:rsidRDefault="00C81EB1" w:rsidP="00C40833">
      <w:pPr>
        <w:numPr>
          <w:ilvl w:val="0"/>
          <w:numId w:val="15"/>
        </w:numPr>
        <w:spacing w:after="0" w:line="22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Право на потпуну или делимичну накнаду трошкова комуналних услуга</w:t>
      </w:r>
    </w:p>
    <w:p w14:paraId="549ECEE7" w14:textId="77777777" w:rsidR="00C81EB1" w:rsidRPr="00C81EB1" w:rsidRDefault="00C81EB1" w:rsidP="00C40833">
      <w:pPr>
        <w:numPr>
          <w:ilvl w:val="0"/>
          <w:numId w:val="1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Право на накнаду  трошкова сахране</w:t>
      </w:r>
    </w:p>
    <w:p w14:paraId="6B7461D6" w14:textId="77777777" w:rsidR="00C81EB1" w:rsidRPr="00C81EB1" w:rsidRDefault="00C81EB1" w:rsidP="00C40833">
      <w:pPr>
        <w:numPr>
          <w:ilvl w:val="0"/>
          <w:numId w:val="1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Право на путне трошкове пролазника</w:t>
      </w:r>
    </w:p>
    <w:p w14:paraId="6ADA3A7D" w14:textId="77777777" w:rsidR="00C81EB1" w:rsidRPr="00C81EB1" w:rsidRDefault="00C81EB1" w:rsidP="00C40833">
      <w:pPr>
        <w:numPr>
          <w:ilvl w:val="0"/>
          <w:numId w:val="1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Новчана помоћ незапосленим породиљама</w:t>
      </w:r>
    </w:p>
    <w:p w14:paraId="5102AF0A" w14:textId="77777777" w:rsidR="00C81EB1" w:rsidRPr="00C81EB1" w:rsidRDefault="00C81EB1" w:rsidP="00C40833">
      <w:pPr>
        <w:numPr>
          <w:ilvl w:val="0"/>
          <w:numId w:val="1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Право на бесплатан оброк</w:t>
      </w:r>
    </w:p>
    <w:p w14:paraId="6F02068B" w14:textId="67D80277" w:rsidR="00C81EB1" w:rsidRPr="00FE0C8F" w:rsidRDefault="00FE0C8F" w:rsidP="00C40833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E0C8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10.</w:t>
      </w:r>
      <w:r w:rsidRPr="00FE0C8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C81EB1" w:rsidRPr="00FE0C8F">
        <w:rPr>
          <w:rFonts w:ascii="Times New Roman" w:eastAsia="Times New Roman" w:hAnsi="Times New Roman" w:cs="Times New Roman"/>
          <w:sz w:val="24"/>
          <w:szCs w:val="24"/>
          <w:lang w:val="sr-Cyrl-CS"/>
        </w:rPr>
        <w:t>Право на надокнаду трошкова продуженог боравка</w:t>
      </w:r>
    </w:p>
    <w:p w14:paraId="1CEB7EFB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p w14:paraId="11732845" w14:textId="21FC9D1B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ОСНОВНА СОЦИО-ЕКОНОМСКА ОБЕЛЕЖЈА ОПШТИНЕ  КОСЈЕРИЋ</w:t>
      </w:r>
    </w:p>
    <w:p w14:paraId="09DCA4AE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p w14:paraId="3779548D" w14:textId="77777777" w:rsidR="00C81EB1" w:rsidRPr="001E0CAE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u w:val="single"/>
          <w:lang w:val="sr-Cyrl-CS"/>
        </w:rPr>
      </w:pPr>
      <w:r w:rsidRPr="001E0CAE">
        <w:rPr>
          <w:rFonts w:ascii="Times New Roman" w:eastAsia="Times New Roman" w:hAnsi="Times New Roman" w:cs="Times New Roman"/>
          <w:bCs/>
          <w:sz w:val="20"/>
          <w:szCs w:val="20"/>
          <w:u w:val="single"/>
          <w:lang w:val="sr-Cyrl-CS"/>
        </w:rPr>
        <w:t>СТАНОВНИШТВО  ОПШТИНЕ  КОСЈЕРИЋ</w:t>
      </w:r>
    </w:p>
    <w:p w14:paraId="44AD8176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sr-Cyrl-CS"/>
        </w:rPr>
      </w:pPr>
    </w:p>
    <w:p w14:paraId="4F4C5658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       Према подацима Републичког завода за статистику, а после пописа из 202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.године, када је   број становника у општини Косјерић био </w:t>
      </w: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10270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, тај број је сада далеко мањи услед негативног природног прираштаја, јер је број рођене деце и 2,5 пута мањи од броја преминулих лица у протеклим годинама од када је рађен попис.</w:t>
      </w:r>
    </w:p>
    <w:p w14:paraId="3E995CF0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             </w:t>
      </w:r>
    </w:p>
    <w:p w14:paraId="1C8F3D67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p w14:paraId="3E336692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             Број становника према познатим подацима,  приказан је у следећој табели:</w:t>
      </w:r>
    </w:p>
    <w:p w14:paraId="54F2B3D3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tbl>
      <w:tblPr>
        <w:tblW w:w="5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6"/>
      </w:tblGrid>
      <w:tr w:rsidR="00C81EB1" w:rsidRPr="00C81EB1" w14:paraId="2A89E705" w14:textId="77777777" w:rsidTr="009A740D">
        <w:trPr>
          <w:trHeight w:val="323"/>
          <w:jc w:val="center"/>
        </w:trPr>
        <w:tc>
          <w:tcPr>
            <w:tcW w:w="2614" w:type="dxa"/>
            <w:shd w:val="clear" w:color="auto" w:fill="auto"/>
            <w:vAlign w:val="center"/>
          </w:tcPr>
          <w:p w14:paraId="7DE975BF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година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00572743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Број становника</w:t>
            </w:r>
          </w:p>
        </w:tc>
      </w:tr>
      <w:tr w:rsidR="00C81EB1" w:rsidRPr="00C81EB1" w14:paraId="4C0571FC" w14:textId="77777777" w:rsidTr="009A740D">
        <w:trPr>
          <w:trHeight w:val="323"/>
          <w:jc w:val="center"/>
        </w:trPr>
        <w:tc>
          <w:tcPr>
            <w:tcW w:w="2614" w:type="dxa"/>
            <w:shd w:val="clear" w:color="auto" w:fill="auto"/>
            <w:vAlign w:val="center"/>
          </w:tcPr>
          <w:p w14:paraId="07706EB5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200</w:t>
            </w: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7F53C6FA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14.001</w:t>
            </w:r>
          </w:p>
        </w:tc>
      </w:tr>
      <w:tr w:rsidR="00C81EB1" w:rsidRPr="00C81EB1" w14:paraId="4FB917CC" w14:textId="77777777" w:rsidTr="009A740D">
        <w:trPr>
          <w:trHeight w:val="323"/>
          <w:jc w:val="center"/>
        </w:trPr>
        <w:tc>
          <w:tcPr>
            <w:tcW w:w="2614" w:type="dxa"/>
            <w:shd w:val="clear" w:color="auto" w:fill="auto"/>
            <w:vAlign w:val="center"/>
          </w:tcPr>
          <w:p w14:paraId="07F2B27B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2011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04B5DBAC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12.167</w:t>
            </w:r>
          </w:p>
        </w:tc>
      </w:tr>
      <w:tr w:rsidR="00C81EB1" w:rsidRPr="00C81EB1" w14:paraId="6B92A08D" w14:textId="77777777" w:rsidTr="009A740D">
        <w:trPr>
          <w:trHeight w:val="323"/>
          <w:jc w:val="center"/>
        </w:trPr>
        <w:tc>
          <w:tcPr>
            <w:tcW w:w="2614" w:type="dxa"/>
            <w:shd w:val="clear" w:color="auto" w:fill="auto"/>
            <w:vAlign w:val="center"/>
          </w:tcPr>
          <w:p w14:paraId="0AD2BD70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2022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51BA1A5F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10.270</w:t>
            </w:r>
          </w:p>
        </w:tc>
      </w:tr>
    </w:tbl>
    <w:p w14:paraId="73262C98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                                   Табела 1.(извор Републички завод за статистику)</w:t>
      </w:r>
    </w:p>
    <w:p w14:paraId="5B4ADC1F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p w14:paraId="61EB6D32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                  Природни прираштај за последњих  пет  година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и број умрлих лица</w:t>
      </w:r>
    </w:p>
    <w:p w14:paraId="1FC91280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</w:t>
      </w:r>
    </w:p>
    <w:tbl>
      <w:tblPr>
        <w:tblW w:w="7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6"/>
        <w:gridCol w:w="2421"/>
      </w:tblGrid>
      <w:tr w:rsidR="00C81EB1" w:rsidRPr="00C81EB1" w14:paraId="37D08575" w14:textId="77777777" w:rsidTr="009A740D">
        <w:trPr>
          <w:trHeight w:val="323"/>
          <w:jc w:val="center"/>
        </w:trPr>
        <w:tc>
          <w:tcPr>
            <w:tcW w:w="2614" w:type="dxa"/>
            <w:shd w:val="clear" w:color="auto" w:fill="auto"/>
            <w:vAlign w:val="center"/>
          </w:tcPr>
          <w:p w14:paraId="7FD76B39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br w:type="page"/>
            </w: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година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063968CA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рођена деца</w:t>
            </w:r>
          </w:p>
        </w:tc>
        <w:tc>
          <w:tcPr>
            <w:tcW w:w="2421" w:type="dxa"/>
            <w:shd w:val="clear" w:color="auto" w:fill="auto"/>
          </w:tcPr>
          <w:p w14:paraId="6375C341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умрла лица</w:t>
            </w:r>
          </w:p>
        </w:tc>
      </w:tr>
      <w:tr w:rsidR="00C81EB1" w:rsidRPr="00C81EB1" w14:paraId="15B1668E" w14:textId="77777777" w:rsidTr="009A740D">
        <w:trPr>
          <w:trHeight w:val="323"/>
          <w:jc w:val="center"/>
        </w:trPr>
        <w:tc>
          <w:tcPr>
            <w:tcW w:w="2614" w:type="dxa"/>
            <w:shd w:val="clear" w:color="auto" w:fill="auto"/>
            <w:vAlign w:val="center"/>
          </w:tcPr>
          <w:p w14:paraId="73EC828A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2021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5358EAE2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537B898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172</w:t>
            </w:r>
          </w:p>
        </w:tc>
      </w:tr>
      <w:tr w:rsidR="00C81EB1" w:rsidRPr="00C81EB1" w14:paraId="6A1D60CD" w14:textId="77777777" w:rsidTr="009A740D">
        <w:trPr>
          <w:trHeight w:val="323"/>
          <w:jc w:val="center"/>
        </w:trPr>
        <w:tc>
          <w:tcPr>
            <w:tcW w:w="2614" w:type="dxa"/>
            <w:shd w:val="clear" w:color="auto" w:fill="auto"/>
            <w:vAlign w:val="center"/>
          </w:tcPr>
          <w:p w14:paraId="51B80610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2022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1BCD81A9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76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5F3EED0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208</w:t>
            </w:r>
          </w:p>
        </w:tc>
      </w:tr>
      <w:tr w:rsidR="00C81EB1" w:rsidRPr="00C81EB1" w14:paraId="3661D6CC" w14:textId="77777777" w:rsidTr="009A740D">
        <w:trPr>
          <w:trHeight w:val="323"/>
          <w:jc w:val="center"/>
        </w:trPr>
        <w:tc>
          <w:tcPr>
            <w:tcW w:w="2614" w:type="dxa"/>
            <w:shd w:val="clear" w:color="auto" w:fill="auto"/>
            <w:vAlign w:val="center"/>
          </w:tcPr>
          <w:p w14:paraId="04177E01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2023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1449A490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71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83AE4A1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190</w:t>
            </w:r>
          </w:p>
        </w:tc>
      </w:tr>
      <w:tr w:rsidR="00C81EB1" w:rsidRPr="00C81EB1" w14:paraId="21B09E0D" w14:textId="77777777" w:rsidTr="009A740D">
        <w:trPr>
          <w:trHeight w:val="323"/>
          <w:jc w:val="center"/>
        </w:trPr>
        <w:tc>
          <w:tcPr>
            <w:tcW w:w="2614" w:type="dxa"/>
            <w:shd w:val="clear" w:color="auto" w:fill="auto"/>
            <w:vAlign w:val="center"/>
          </w:tcPr>
          <w:p w14:paraId="627A0F92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2024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7FB44E78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69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3334A27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188</w:t>
            </w:r>
          </w:p>
        </w:tc>
      </w:tr>
      <w:tr w:rsidR="00F0605A" w:rsidRPr="00C81EB1" w14:paraId="7C1E1637" w14:textId="77777777" w:rsidTr="009A740D">
        <w:trPr>
          <w:trHeight w:val="323"/>
          <w:jc w:val="center"/>
        </w:trPr>
        <w:tc>
          <w:tcPr>
            <w:tcW w:w="2614" w:type="dxa"/>
            <w:shd w:val="clear" w:color="auto" w:fill="auto"/>
            <w:vAlign w:val="center"/>
          </w:tcPr>
          <w:p w14:paraId="34E9ABA5" w14:textId="74A005CE" w:rsidR="00F0605A" w:rsidRPr="00C81EB1" w:rsidRDefault="00F0605A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2025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036AB6AE" w14:textId="6D64A1B1" w:rsidR="00F0605A" w:rsidRPr="00C81EB1" w:rsidRDefault="00F0605A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65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FEEED9B" w14:textId="1A164680" w:rsidR="00F0605A" w:rsidRPr="00C81EB1" w:rsidRDefault="00F0605A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176</w:t>
            </w:r>
          </w:p>
        </w:tc>
      </w:tr>
    </w:tbl>
    <w:p w14:paraId="0FAC1112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               Табела 2. (извор Матична служба општине Косјерић и Дом здравља Косјерић)</w:t>
      </w:r>
    </w:p>
    <w:p w14:paraId="73B338D6" w14:textId="77777777" w:rsidR="00D543F9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                 </w:t>
      </w:r>
    </w:p>
    <w:p w14:paraId="3B697852" w14:textId="5A366450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lastRenderedPageBreak/>
        <w:t>Број скл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o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пљених и разведених  бракова у последњих пет година</w:t>
      </w:r>
    </w:p>
    <w:p w14:paraId="5839B123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2"/>
        <w:gridCol w:w="2887"/>
        <w:gridCol w:w="3681"/>
      </w:tblGrid>
      <w:tr w:rsidR="00C81EB1" w:rsidRPr="00C81EB1" w14:paraId="1E9E7C7B" w14:textId="77777777" w:rsidTr="009A740D">
        <w:trPr>
          <w:trHeight w:val="332"/>
          <w:jc w:val="center"/>
        </w:trPr>
        <w:tc>
          <w:tcPr>
            <w:tcW w:w="1412" w:type="dxa"/>
            <w:shd w:val="clear" w:color="auto" w:fill="auto"/>
            <w:vAlign w:val="center"/>
          </w:tcPr>
          <w:p w14:paraId="384D7344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Година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0E4BD298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склопљени бракови</w:t>
            </w:r>
          </w:p>
        </w:tc>
        <w:tc>
          <w:tcPr>
            <w:tcW w:w="3681" w:type="dxa"/>
            <w:shd w:val="clear" w:color="auto" w:fill="auto"/>
            <w:vAlign w:val="center"/>
          </w:tcPr>
          <w:p w14:paraId="0DDAD15C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разведени бракови</w:t>
            </w:r>
          </w:p>
        </w:tc>
      </w:tr>
      <w:tr w:rsidR="00C81EB1" w:rsidRPr="00C81EB1" w14:paraId="21465C24" w14:textId="77777777" w:rsidTr="009A740D">
        <w:trPr>
          <w:trHeight w:val="308"/>
          <w:jc w:val="center"/>
        </w:trPr>
        <w:tc>
          <w:tcPr>
            <w:tcW w:w="1412" w:type="dxa"/>
            <w:shd w:val="clear" w:color="auto" w:fill="auto"/>
            <w:vAlign w:val="center"/>
          </w:tcPr>
          <w:p w14:paraId="0F2DB7CF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2021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67F145E1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54</w:t>
            </w:r>
          </w:p>
        </w:tc>
        <w:tc>
          <w:tcPr>
            <w:tcW w:w="3681" w:type="dxa"/>
            <w:shd w:val="clear" w:color="auto" w:fill="auto"/>
            <w:vAlign w:val="center"/>
          </w:tcPr>
          <w:p w14:paraId="2E12C618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22</w:t>
            </w:r>
          </w:p>
        </w:tc>
      </w:tr>
      <w:tr w:rsidR="00C81EB1" w:rsidRPr="00C81EB1" w14:paraId="55F109AC" w14:textId="77777777" w:rsidTr="009A740D">
        <w:trPr>
          <w:trHeight w:val="308"/>
          <w:jc w:val="center"/>
        </w:trPr>
        <w:tc>
          <w:tcPr>
            <w:tcW w:w="1412" w:type="dxa"/>
            <w:shd w:val="clear" w:color="auto" w:fill="auto"/>
            <w:vAlign w:val="center"/>
          </w:tcPr>
          <w:p w14:paraId="23498741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2022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56D6889A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48</w:t>
            </w:r>
          </w:p>
        </w:tc>
        <w:tc>
          <w:tcPr>
            <w:tcW w:w="3681" w:type="dxa"/>
            <w:shd w:val="clear" w:color="auto" w:fill="auto"/>
            <w:vAlign w:val="center"/>
          </w:tcPr>
          <w:p w14:paraId="7F435A6D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12</w:t>
            </w:r>
          </w:p>
        </w:tc>
      </w:tr>
      <w:tr w:rsidR="00C81EB1" w:rsidRPr="00C81EB1" w14:paraId="0214304A" w14:textId="77777777" w:rsidTr="009A740D">
        <w:trPr>
          <w:trHeight w:val="308"/>
          <w:jc w:val="center"/>
        </w:trPr>
        <w:tc>
          <w:tcPr>
            <w:tcW w:w="1412" w:type="dxa"/>
            <w:shd w:val="clear" w:color="auto" w:fill="auto"/>
            <w:vAlign w:val="center"/>
          </w:tcPr>
          <w:p w14:paraId="1B0CF1EA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2023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5AA95D19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52</w:t>
            </w:r>
          </w:p>
        </w:tc>
        <w:tc>
          <w:tcPr>
            <w:tcW w:w="3681" w:type="dxa"/>
            <w:shd w:val="clear" w:color="auto" w:fill="auto"/>
            <w:vAlign w:val="center"/>
          </w:tcPr>
          <w:p w14:paraId="2E655FAD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19</w:t>
            </w:r>
          </w:p>
        </w:tc>
      </w:tr>
      <w:tr w:rsidR="00C81EB1" w:rsidRPr="00C81EB1" w14:paraId="46FF8D98" w14:textId="77777777" w:rsidTr="009A740D">
        <w:trPr>
          <w:trHeight w:val="308"/>
          <w:jc w:val="center"/>
        </w:trPr>
        <w:tc>
          <w:tcPr>
            <w:tcW w:w="1412" w:type="dxa"/>
            <w:shd w:val="clear" w:color="auto" w:fill="auto"/>
            <w:vAlign w:val="center"/>
          </w:tcPr>
          <w:p w14:paraId="5B8D4273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2024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553B1F21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3681" w:type="dxa"/>
            <w:shd w:val="clear" w:color="auto" w:fill="auto"/>
            <w:vAlign w:val="center"/>
          </w:tcPr>
          <w:p w14:paraId="58260E4D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14</w:t>
            </w:r>
          </w:p>
        </w:tc>
      </w:tr>
      <w:tr w:rsidR="00F0605A" w:rsidRPr="00C81EB1" w14:paraId="06C2F2BE" w14:textId="77777777" w:rsidTr="009A740D">
        <w:trPr>
          <w:trHeight w:val="308"/>
          <w:jc w:val="center"/>
        </w:trPr>
        <w:tc>
          <w:tcPr>
            <w:tcW w:w="1412" w:type="dxa"/>
            <w:shd w:val="clear" w:color="auto" w:fill="auto"/>
            <w:vAlign w:val="center"/>
          </w:tcPr>
          <w:p w14:paraId="7D1CBF21" w14:textId="6AEFE4C3" w:rsidR="00F0605A" w:rsidRPr="00C81EB1" w:rsidRDefault="00F0605A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2025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52DD5471" w14:textId="685315BA" w:rsidR="00F0605A" w:rsidRPr="00C81EB1" w:rsidRDefault="00F0605A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40</w:t>
            </w:r>
          </w:p>
        </w:tc>
        <w:tc>
          <w:tcPr>
            <w:tcW w:w="3681" w:type="dxa"/>
            <w:shd w:val="clear" w:color="auto" w:fill="auto"/>
            <w:vAlign w:val="center"/>
          </w:tcPr>
          <w:p w14:paraId="0FFD62C6" w14:textId="743BE4B6" w:rsidR="00F0605A" w:rsidRPr="00C81EB1" w:rsidRDefault="00F0605A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21</w:t>
            </w:r>
          </w:p>
        </w:tc>
      </w:tr>
    </w:tbl>
    <w:p w14:paraId="54E7D017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             Табела 3. (извор Матична служба општине Косјерић и Основни суд Пожега)</w:t>
      </w:r>
    </w:p>
    <w:p w14:paraId="5C26F452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</w:pPr>
    </w:p>
    <w:p w14:paraId="5D77D231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>О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пштин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>у</w:t>
      </w:r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Косјерић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>чини</w:t>
      </w:r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>14</w:t>
      </w:r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>сеоских месних заједница</w:t>
      </w:r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 xml:space="preserve">и једна градска.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Општина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се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простире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на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 xml:space="preserve">површини од </w:t>
      </w:r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35</w:t>
      </w:r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>8</w:t>
      </w:r>
      <w:r w:rsidRPr="00C81E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km².</w:t>
      </w:r>
    </w:p>
    <w:p w14:paraId="7A2979DD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p w14:paraId="24351656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       Карактеристика општине Косјерић је да  већинско становништво припада српском националном ентитету, а остале  националности се јављају спорадично.  </w:t>
      </w:r>
    </w:p>
    <w:p w14:paraId="23A6AF3F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p w14:paraId="4C9DBABC" w14:textId="1A14641C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81EB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ДРУШТВЕНО -  ЕКОНОМСКА СТРУКТУРА ОПШТИНЕ КОСЈЕРИЋ</w:t>
      </w:r>
    </w:p>
    <w:p w14:paraId="5A1196A3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</w:pPr>
    </w:p>
    <w:p w14:paraId="6FCCCAF8" w14:textId="3DAF7FED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На</w:t>
      </w:r>
      <w:proofErr w:type="spellEnd"/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територији</w:t>
      </w:r>
      <w:proofErr w:type="spellEnd"/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општине</w:t>
      </w:r>
      <w:proofErr w:type="spellEnd"/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Косјерић</w:t>
      </w:r>
      <w:proofErr w:type="spellEnd"/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регистровано</w:t>
      </w:r>
      <w:proofErr w:type="spellEnd"/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је</w:t>
      </w:r>
      <w:proofErr w:type="spellEnd"/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послује</w:t>
      </w:r>
      <w:proofErr w:type="spellEnd"/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81EB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sr-Cyrl-RS"/>
        </w:rPr>
        <w:t>8</w:t>
      </w:r>
      <w:r w:rsidR="00CA10E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sr-Cyrl-RS"/>
        </w:rPr>
        <w:t>1 активн</w:t>
      </w:r>
      <w:r w:rsidR="00D4250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sr-Cyrl-RS"/>
        </w:rPr>
        <w:t>о</w:t>
      </w:r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CS"/>
        </w:rPr>
        <w:t xml:space="preserve"> правн</w:t>
      </w:r>
      <w:r w:rsidR="00D425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о</w:t>
      </w:r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CS"/>
        </w:rPr>
        <w:t xml:space="preserve"> лиц</w:t>
      </w:r>
      <w:r w:rsidR="009060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е</w:t>
      </w:r>
      <w:r w:rsidR="00CA10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, а број активних предузетничких радњи је 556</w:t>
      </w:r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. Нека од тих правних лица су:</w:t>
      </w:r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81EB1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sr-Cyrl-CS"/>
        </w:rPr>
        <w:t xml:space="preserve">, КЕПО д.о.о. производња и продаја котлова на пелет </w:t>
      </w:r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ТИТАН</w:t>
      </w:r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 -</w:t>
      </w:r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ЦЕМЕНТАРА</w:t>
      </w:r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Косјерић - производња цемента,</w:t>
      </w:r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81EB1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sr-Cyrl-RS"/>
        </w:rPr>
        <w:t>ЕУРОИН фабрика за производњу делова обуће,</w:t>
      </w:r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 ЕЛКОК АД - </w:t>
      </w:r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производња проводника, каблова и поцинкованих трака,</w:t>
      </w:r>
      <w:r w:rsidRPr="00C81EB1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sr-Cyrl-RS"/>
        </w:rPr>
        <w:t xml:space="preserve"> ИРКОМ д.о.о.- </w:t>
      </w:r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>п</w:t>
      </w:r>
      <w:proofErr w:type="spellStart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роизводња</w:t>
      </w:r>
      <w:proofErr w:type="spellEnd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боја</w:t>
      </w:r>
      <w:proofErr w:type="spellEnd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лакова</w:t>
      </w:r>
      <w:proofErr w:type="spellEnd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средстава</w:t>
      </w:r>
      <w:proofErr w:type="spellEnd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за</w:t>
      </w:r>
      <w:proofErr w:type="spellEnd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за</w:t>
      </w:r>
      <w:proofErr w:type="spellEnd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>ш</w:t>
      </w:r>
      <w:proofErr w:type="spellStart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титу</w:t>
      </w:r>
      <w:proofErr w:type="spellEnd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дрвета</w:t>
      </w:r>
      <w:proofErr w:type="spellEnd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пасте</w:t>
      </w:r>
      <w:proofErr w:type="spellEnd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за</w:t>
      </w:r>
      <w:proofErr w:type="spellEnd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прање</w:t>
      </w:r>
      <w:proofErr w:type="spellEnd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руку</w:t>
      </w:r>
      <w:proofErr w:type="spellEnd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и </w:t>
      </w:r>
      <w:proofErr w:type="spellStart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др</w:t>
      </w:r>
      <w:proofErr w:type="spellEnd"/>
      <w:r w:rsidRPr="00C81EB1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sr-Cyrl-RS"/>
        </w:rPr>
        <w:t xml:space="preserve">  </w:t>
      </w:r>
      <w:r w:rsidRPr="00C81EB1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sr-Latn-CS"/>
        </w:rPr>
        <w:t>AQUAPUR</w:t>
      </w:r>
      <w:r w:rsidRPr="00C81EB1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sr-Cyrl-RS"/>
        </w:rPr>
        <w:t>-</w:t>
      </w:r>
      <w:r w:rsidRPr="00C81EB1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Pr="00C81EB1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sr-Cyrl-CS"/>
        </w:rPr>
        <w:t xml:space="preserve">предузеће за производњу базена и филтера за пречишћавање отпадних вода, млекара МИН , </w:t>
      </w:r>
      <w:r w:rsidRPr="00C81EB1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Wagen </w:t>
      </w:r>
      <w:r w:rsidRPr="00C81EB1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sr-Cyrl-RS"/>
        </w:rPr>
        <w:t xml:space="preserve">д.о.о.,  НСТ,  Армакос градња, Арамакс - стовариште, </w:t>
      </w:r>
      <w:hyperlink r:id="rId9" w:tooltip="By me company (страница не постоји)" w:history="1">
        <w:r w:rsidRPr="00C81EB1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  <w:lang w:val="en-US"/>
          </w:rPr>
          <w:t>By me company</w:t>
        </w:r>
      </w:hyperlink>
      <w:r w:rsidRPr="00C81EB1"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  <w:lang w:val="sr-Cyrl-RS"/>
        </w:rPr>
        <w:t xml:space="preserve"> </w:t>
      </w:r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- </w:t>
      </w:r>
      <w:proofErr w:type="spellStart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производња</w:t>
      </w:r>
      <w:proofErr w:type="spellEnd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женских</w:t>
      </w:r>
      <w:proofErr w:type="spellEnd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одевних</w:t>
      </w:r>
      <w:proofErr w:type="spellEnd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81E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предмета</w:t>
      </w:r>
      <w:proofErr w:type="spellEnd"/>
      <w:r w:rsidRPr="00C81EB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sr-Cyrl-RS"/>
        </w:rPr>
        <w:t xml:space="preserve">, </w:t>
      </w:r>
      <w:r w:rsidRPr="00C81EB1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val="sr-Cyrl-RS"/>
        </w:rPr>
        <w:t xml:space="preserve">Дестилерија Зарић </w:t>
      </w:r>
      <w:r w:rsidRPr="00C81EB1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sr-Cyrl-RS"/>
        </w:rPr>
        <w:t>и други.</w:t>
      </w:r>
      <w:r w:rsidRPr="00C81EB1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sr-Cyrl-CS"/>
        </w:rPr>
        <w:t xml:space="preserve"> Доминантне привредне гране, поред индустрије, су пољопривреда, воћарство, туризам и угоститељство.</w:t>
      </w:r>
      <w:r w:rsidRPr="00C81E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</w:p>
    <w:p w14:paraId="1E93918B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sr-Cyrl-CS"/>
        </w:rPr>
      </w:pPr>
    </w:p>
    <w:p w14:paraId="1E43484E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  <w:t>Према подацима Пореске управе Филијала Ужице у Општини  Косјерић има :</w:t>
      </w:r>
    </w:p>
    <w:p w14:paraId="1639A4C4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</w:pPr>
    </w:p>
    <w:p w14:paraId="3C72B12B" w14:textId="73531E2D" w:rsidR="00C81EB1" w:rsidRPr="00C81EB1" w:rsidRDefault="00C81EB1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  <w:t>Активних правних лица                               8</w:t>
      </w:r>
      <w:r w:rsidR="00CA10EF"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  <w:t>1</w:t>
      </w:r>
    </w:p>
    <w:p w14:paraId="1703A0C8" w14:textId="2DAC2E28" w:rsidR="00C81EB1" w:rsidRPr="00C81EB1" w:rsidRDefault="00C81EB1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  <w:t>Активних предузетничких радњи              5</w:t>
      </w:r>
      <w:r w:rsidR="00CA10EF"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  <w:t>56</w:t>
      </w:r>
    </w:p>
    <w:p w14:paraId="013BCA30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val="sr-Cyrl-CS"/>
        </w:rPr>
        <w:t xml:space="preserve">                                    </w:t>
      </w:r>
    </w:p>
    <w:p w14:paraId="6DC84962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val="sr-Cyrl-CS"/>
        </w:rPr>
        <w:t xml:space="preserve">      </w:t>
      </w:r>
    </w:p>
    <w:p w14:paraId="37B42C6A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 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Број запослених:</w:t>
      </w:r>
    </w:p>
    <w:p w14:paraId="1618AE9C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3780"/>
        <w:gridCol w:w="4320"/>
      </w:tblGrid>
      <w:tr w:rsidR="00C81EB1" w:rsidRPr="00C81EB1" w14:paraId="4EA14063" w14:textId="77777777" w:rsidTr="009A740D">
        <w:tc>
          <w:tcPr>
            <w:tcW w:w="1440" w:type="dxa"/>
            <w:shd w:val="clear" w:color="auto" w:fill="auto"/>
          </w:tcPr>
          <w:p w14:paraId="4BEF50D1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година</w:t>
            </w:r>
          </w:p>
        </w:tc>
        <w:tc>
          <w:tcPr>
            <w:tcW w:w="3780" w:type="dxa"/>
            <w:shd w:val="clear" w:color="auto" w:fill="auto"/>
          </w:tcPr>
          <w:p w14:paraId="36FC39F8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број запослених из радног односа</w:t>
            </w:r>
          </w:p>
        </w:tc>
        <w:tc>
          <w:tcPr>
            <w:tcW w:w="4320" w:type="dxa"/>
            <w:shd w:val="clear" w:color="auto" w:fill="auto"/>
          </w:tcPr>
          <w:p w14:paraId="0548A2FC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број запослених-самостална делатност</w:t>
            </w:r>
          </w:p>
        </w:tc>
      </w:tr>
      <w:tr w:rsidR="00C81EB1" w:rsidRPr="00C81EB1" w14:paraId="426561F3" w14:textId="77777777" w:rsidTr="009A740D">
        <w:tc>
          <w:tcPr>
            <w:tcW w:w="1440" w:type="dxa"/>
            <w:shd w:val="clear" w:color="auto" w:fill="auto"/>
          </w:tcPr>
          <w:p w14:paraId="6F9A5A54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2021</w:t>
            </w:r>
          </w:p>
        </w:tc>
        <w:tc>
          <w:tcPr>
            <w:tcW w:w="3780" w:type="dxa"/>
            <w:shd w:val="clear" w:color="auto" w:fill="auto"/>
          </w:tcPr>
          <w:p w14:paraId="0F882F8C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2592</w:t>
            </w:r>
          </w:p>
        </w:tc>
        <w:tc>
          <w:tcPr>
            <w:tcW w:w="4320" w:type="dxa"/>
            <w:shd w:val="clear" w:color="auto" w:fill="auto"/>
          </w:tcPr>
          <w:p w14:paraId="7694B80A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332</w:t>
            </w:r>
          </w:p>
        </w:tc>
      </w:tr>
      <w:tr w:rsidR="00C81EB1" w:rsidRPr="00C81EB1" w14:paraId="169251A2" w14:textId="77777777" w:rsidTr="009A740D">
        <w:tc>
          <w:tcPr>
            <w:tcW w:w="1440" w:type="dxa"/>
            <w:shd w:val="clear" w:color="auto" w:fill="auto"/>
          </w:tcPr>
          <w:p w14:paraId="466B8D1B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2022</w:t>
            </w:r>
          </w:p>
        </w:tc>
        <w:tc>
          <w:tcPr>
            <w:tcW w:w="3780" w:type="dxa"/>
            <w:shd w:val="clear" w:color="auto" w:fill="auto"/>
          </w:tcPr>
          <w:p w14:paraId="271118E1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2580</w:t>
            </w:r>
          </w:p>
        </w:tc>
        <w:tc>
          <w:tcPr>
            <w:tcW w:w="4320" w:type="dxa"/>
            <w:shd w:val="clear" w:color="auto" w:fill="auto"/>
          </w:tcPr>
          <w:p w14:paraId="55F441EF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313</w:t>
            </w:r>
          </w:p>
        </w:tc>
      </w:tr>
      <w:tr w:rsidR="00C81EB1" w:rsidRPr="00C81EB1" w14:paraId="14661A91" w14:textId="77777777" w:rsidTr="009A740D">
        <w:tc>
          <w:tcPr>
            <w:tcW w:w="1440" w:type="dxa"/>
            <w:shd w:val="clear" w:color="auto" w:fill="auto"/>
          </w:tcPr>
          <w:p w14:paraId="0652653C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2023</w:t>
            </w:r>
          </w:p>
        </w:tc>
        <w:tc>
          <w:tcPr>
            <w:tcW w:w="3780" w:type="dxa"/>
            <w:shd w:val="clear" w:color="auto" w:fill="auto"/>
          </w:tcPr>
          <w:p w14:paraId="220256D0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2582</w:t>
            </w:r>
          </w:p>
        </w:tc>
        <w:tc>
          <w:tcPr>
            <w:tcW w:w="4320" w:type="dxa"/>
            <w:shd w:val="clear" w:color="auto" w:fill="auto"/>
          </w:tcPr>
          <w:p w14:paraId="4EC91CE3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336</w:t>
            </w:r>
          </w:p>
        </w:tc>
      </w:tr>
      <w:tr w:rsidR="00C81EB1" w:rsidRPr="00C81EB1" w14:paraId="34DEA973" w14:textId="77777777" w:rsidTr="009A740D">
        <w:tc>
          <w:tcPr>
            <w:tcW w:w="1440" w:type="dxa"/>
            <w:shd w:val="clear" w:color="auto" w:fill="auto"/>
          </w:tcPr>
          <w:p w14:paraId="2C15E7F2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2024</w:t>
            </w:r>
          </w:p>
        </w:tc>
        <w:tc>
          <w:tcPr>
            <w:tcW w:w="3780" w:type="dxa"/>
            <w:shd w:val="clear" w:color="auto" w:fill="auto"/>
          </w:tcPr>
          <w:p w14:paraId="5F6FFC63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2583</w:t>
            </w:r>
          </w:p>
        </w:tc>
        <w:tc>
          <w:tcPr>
            <w:tcW w:w="4320" w:type="dxa"/>
            <w:shd w:val="clear" w:color="auto" w:fill="auto"/>
          </w:tcPr>
          <w:p w14:paraId="66325B1F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339</w:t>
            </w:r>
          </w:p>
        </w:tc>
      </w:tr>
      <w:tr w:rsidR="00CA10EF" w:rsidRPr="00C81EB1" w14:paraId="77850616" w14:textId="77777777" w:rsidTr="009A740D">
        <w:tc>
          <w:tcPr>
            <w:tcW w:w="1440" w:type="dxa"/>
            <w:shd w:val="clear" w:color="auto" w:fill="auto"/>
          </w:tcPr>
          <w:p w14:paraId="6E0E97F1" w14:textId="13F7C919" w:rsidR="00CA10EF" w:rsidRPr="00C81EB1" w:rsidRDefault="00CA10EF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2025</w:t>
            </w:r>
          </w:p>
        </w:tc>
        <w:tc>
          <w:tcPr>
            <w:tcW w:w="3780" w:type="dxa"/>
            <w:shd w:val="clear" w:color="auto" w:fill="auto"/>
          </w:tcPr>
          <w:p w14:paraId="40E7F575" w14:textId="43B123FA" w:rsidR="00CA10EF" w:rsidRPr="00C81EB1" w:rsidRDefault="00811D28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2649</w:t>
            </w:r>
          </w:p>
        </w:tc>
        <w:tc>
          <w:tcPr>
            <w:tcW w:w="4320" w:type="dxa"/>
            <w:shd w:val="clear" w:color="auto" w:fill="auto"/>
          </w:tcPr>
          <w:p w14:paraId="1DC05B8E" w14:textId="3E2D1E81" w:rsidR="00CA10EF" w:rsidRPr="00C81EB1" w:rsidRDefault="00906007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365</w:t>
            </w:r>
          </w:p>
        </w:tc>
      </w:tr>
    </w:tbl>
    <w:p w14:paraId="5D177DE9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Табела 4. (извор РФЗО Косјерић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према здравственом осигурању)</w:t>
      </w:r>
    </w:p>
    <w:p w14:paraId="69464B61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48C6AC1E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Latn-CS"/>
        </w:rPr>
        <w:lastRenderedPageBreak/>
        <w:tab/>
        <w:t>Према подацима Националне службе за запошљавање укупан број незапослених лица на територији општине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у претходних пет година је:</w:t>
      </w:r>
    </w:p>
    <w:p w14:paraId="08C5D99D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2700"/>
        <w:gridCol w:w="5220"/>
      </w:tblGrid>
      <w:tr w:rsidR="00C81EB1" w:rsidRPr="00C81EB1" w14:paraId="3F65B6FC" w14:textId="77777777" w:rsidTr="009A740D">
        <w:tc>
          <w:tcPr>
            <w:tcW w:w="1620" w:type="dxa"/>
            <w:shd w:val="clear" w:color="auto" w:fill="auto"/>
          </w:tcPr>
          <w:p w14:paraId="2939FFED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година</w:t>
            </w:r>
          </w:p>
        </w:tc>
        <w:tc>
          <w:tcPr>
            <w:tcW w:w="2700" w:type="dxa"/>
            <w:shd w:val="clear" w:color="auto" w:fill="auto"/>
          </w:tcPr>
          <w:p w14:paraId="311C012A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укупно</w:t>
            </w:r>
          </w:p>
        </w:tc>
        <w:tc>
          <w:tcPr>
            <w:tcW w:w="5220" w:type="dxa"/>
            <w:shd w:val="clear" w:color="auto" w:fill="auto"/>
          </w:tcPr>
          <w:p w14:paraId="1A656879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 тога жене</w:t>
            </w:r>
          </w:p>
        </w:tc>
      </w:tr>
      <w:tr w:rsidR="00C81EB1" w:rsidRPr="00C81EB1" w14:paraId="2A1D884B" w14:textId="77777777" w:rsidTr="009A740D">
        <w:tc>
          <w:tcPr>
            <w:tcW w:w="1620" w:type="dxa"/>
            <w:shd w:val="clear" w:color="auto" w:fill="auto"/>
          </w:tcPr>
          <w:p w14:paraId="4EB557DD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2021</w:t>
            </w:r>
          </w:p>
        </w:tc>
        <w:tc>
          <w:tcPr>
            <w:tcW w:w="2700" w:type="dxa"/>
            <w:shd w:val="clear" w:color="auto" w:fill="auto"/>
          </w:tcPr>
          <w:p w14:paraId="1DF88CC2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511</w:t>
            </w:r>
          </w:p>
        </w:tc>
        <w:tc>
          <w:tcPr>
            <w:tcW w:w="5220" w:type="dxa"/>
            <w:shd w:val="clear" w:color="auto" w:fill="auto"/>
          </w:tcPr>
          <w:p w14:paraId="633CAF4A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300</w:t>
            </w:r>
          </w:p>
        </w:tc>
      </w:tr>
      <w:tr w:rsidR="00C81EB1" w:rsidRPr="00C81EB1" w14:paraId="225F993E" w14:textId="77777777" w:rsidTr="009A740D">
        <w:tc>
          <w:tcPr>
            <w:tcW w:w="1620" w:type="dxa"/>
            <w:shd w:val="clear" w:color="auto" w:fill="auto"/>
          </w:tcPr>
          <w:p w14:paraId="4A0279FD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2022</w:t>
            </w:r>
          </w:p>
        </w:tc>
        <w:tc>
          <w:tcPr>
            <w:tcW w:w="2700" w:type="dxa"/>
            <w:shd w:val="clear" w:color="auto" w:fill="auto"/>
          </w:tcPr>
          <w:p w14:paraId="5C0EC975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453</w:t>
            </w:r>
          </w:p>
        </w:tc>
        <w:tc>
          <w:tcPr>
            <w:tcW w:w="5220" w:type="dxa"/>
            <w:shd w:val="clear" w:color="auto" w:fill="auto"/>
          </w:tcPr>
          <w:p w14:paraId="3E537295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248</w:t>
            </w:r>
          </w:p>
        </w:tc>
      </w:tr>
      <w:tr w:rsidR="00C81EB1" w:rsidRPr="00C81EB1" w14:paraId="52327583" w14:textId="77777777" w:rsidTr="009A740D">
        <w:tc>
          <w:tcPr>
            <w:tcW w:w="1620" w:type="dxa"/>
            <w:shd w:val="clear" w:color="auto" w:fill="auto"/>
          </w:tcPr>
          <w:p w14:paraId="4886B491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2023</w:t>
            </w:r>
          </w:p>
        </w:tc>
        <w:tc>
          <w:tcPr>
            <w:tcW w:w="2700" w:type="dxa"/>
            <w:shd w:val="clear" w:color="auto" w:fill="auto"/>
          </w:tcPr>
          <w:p w14:paraId="72C9FEBB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407</w:t>
            </w:r>
          </w:p>
        </w:tc>
        <w:tc>
          <w:tcPr>
            <w:tcW w:w="5220" w:type="dxa"/>
            <w:shd w:val="clear" w:color="auto" w:fill="auto"/>
          </w:tcPr>
          <w:p w14:paraId="4A3E46E4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244</w:t>
            </w:r>
          </w:p>
        </w:tc>
      </w:tr>
      <w:tr w:rsidR="00C81EB1" w:rsidRPr="00C81EB1" w14:paraId="36699132" w14:textId="77777777" w:rsidTr="009A740D">
        <w:tc>
          <w:tcPr>
            <w:tcW w:w="1620" w:type="dxa"/>
            <w:shd w:val="clear" w:color="auto" w:fill="auto"/>
          </w:tcPr>
          <w:p w14:paraId="74D316E0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2024</w:t>
            </w:r>
          </w:p>
        </w:tc>
        <w:tc>
          <w:tcPr>
            <w:tcW w:w="2700" w:type="dxa"/>
            <w:shd w:val="clear" w:color="auto" w:fill="auto"/>
          </w:tcPr>
          <w:p w14:paraId="61218BFB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338</w:t>
            </w:r>
          </w:p>
        </w:tc>
        <w:tc>
          <w:tcPr>
            <w:tcW w:w="5220" w:type="dxa"/>
            <w:shd w:val="clear" w:color="auto" w:fill="auto"/>
          </w:tcPr>
          <w:p w14:paraId="5F03F8B8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193</w:t>
            </w:r>
          </w:p>
        </w:tc>
      </w:tr>
      <w:tr w:rsidR="00906007" w:rsidRPr="00C81EB1" w14:paraId="7A8F6415" w14:textId="77777777" w:rsidTr="009A740D">
        <w:tc>
          <w:tcPr>
            <w:tcW w:w="1620" w:type="dxa"/>
            <w:shd w:val="clear" w:color="auto" w:fill="auto"/>
          </w:tcPr>
          <w:p w14:paraId="1A630A74" w14:textId="45BCBE06" w:rsidR="00906007" w:rsidRPr="00C81EB1" w:rsidRDefault="00906007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2025</w:t>
            </w:r>
          </w:p>
        </w:tc>
        <w:tc>
          <w:tcPr>
            <w:tcW w:w="2700" w:type="dxa"/>
            <w:shd w:val="clear" w:color="auto" w:fill="auto"/>
          </w:tcPr>
          <w:p w14:paraId="6494D73D" w14:textId="7C2CB45C" w:rsidR="00906007" w:rsidRPr="00C81EB1" w:rsidRDefault="00906007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303</w:t>
            </w:r>
          </w:p>
        </w:tc>
        <w:tc>
          <w:tcPr>
            <w:tcW w:w="5220" w:type="dxa"/>
            <w:shd w:val="clear" w:color="auto" w:fill="auto"/>
          </w:tcPr>
          <w:p w14:paraId="3D121A80" w14:textId="485C00B2" w:rsidR="00906007" w:rsidRPr="00C81EB1" w:rsidRDefault="00906007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174</w:t>
            </w:r>
          </w:p>
        </w:tc>
      </w:tr>
    </w:tbl>
    <w:p w14:paraId="0AF409A7" w14:textId="77777777" w:rsidR="00C81EB1" w:rsidRPr="00C81EB1" w:rsidRDefault="00C81EB1" w:rsidP="00C40833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Табела 5. (извор НСЗ Косјерић)</w:t>
      </w:r>
    </w:p>
    <w:p w14:paraId="4F230104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sr-Cyrl-CS"/>
        </w:rPr>
      </w:pPr>
    </w:p>
    <w:p w14:paraId="0CEADCE2" w14:textId="690D16F7" w:rsidR="00C81EB1" w:rsidRPr="00C81EB1" w:rsidRDefault="00C81EB1" w:rsidP="00C40833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val="sr-Latn-CS"/>
        </w:rPr>
      </w:pPr>
      <w:r w:rsidRPr="00C81EB1">
        <w:rPr>
          <w:rFonts w:ascii="Arial" w:eastAsia="Times New Roman" w:hAnsi="Arial" w:cs="Arial"/>
          <w:b/>
          <w:color w:val="000000" w:themeColor="text1"/>
          <w:lang w:val="sr-Cyrl-CS"/>
        </w:rPr>
        <w:t xml:space="preserve">Број пољопривредних регистрованих уписаних газдинстава </w:t>
      </w:r>
      <w:r w:rsidRPr="00C81EB1">
        <w:rPr>
          <w:rFonts w:ascii="Arial" w:eastAsia="Times New Roman" w:hAnsi="Arial" w:cs="Arial"/>
          <w:b/>
          <w:color w:val="000000" w:themeColor="text1"/>
          <w:lang w:val="sr-Cyrl-RS"/>
        </w:rPr>
        <w:t>у 202</w:t>
      </w:r>
      <w:r w:rsidR="00906007">
        <w:rPr>
          <w:rFonts w:ascii="Arial" w:eastAsia="Times New Roman" w:hAnsi="Arial" w:cs="Arial"/>
          <w:b/>
          <w:color w:val="000000" w:themeColor="text1"/>
          <w:lang w:val="sr-Cyrl-RS"/>
        </w:rPr>
        <w:t>5</w:t>
      </w:r>
      <w:r w:rsidRPr="00C81EB1">
        <w:rPr>
          <w:rFonts w:ascii="Arial" w:eastAsia="Times New Roman" w:hAnsi="Arial" w:cs="Arial"/>
          <w:b/>
          <w:color w:val="000000" w:themeColor="text1"/>
          <w:lang w:val="sr-Cyrl-RS"/>
        </w:rPr>
        <w:t>. години је</w:t>
      </w:r>
      <w:r w:rsidRPr="00C81EB1">
        <w:rPr>
          <w:rFonts w:ascii="Arial" w:eastAsia="Times New Roman" w:hAnsi="Arial" w:cs="Arial"/>
          <w:b/>
          <w:color w:val="000000" w:themeColor="text1"/>
          <w:lang w:val="sr-Cyrl-CS"/>
        </w:rPr>
        <w:t xml:space="preserve"> </w:t>
      </w:r>
      <w:r w:rsidR="00162CA2">
        <w:rPr>
          <w:rFonts w:ascii="Arial" w:eastAsia="Times New Roman" w:hAnsi="Arial" w:cs="Arial"/>
          <w:b/>
          <w:color w:val="000000" w:themeColor="text1"/>
          <w:lang w:val="sr-Cyrl-CS"/>
        </w:rPr>
        <w:t>2547</w:t>
      </w:r>
      <w:r w:rsidRPr="00C81EB1">
        <w:rPr>
          <w:rFonts w:ascii="Arial" w:eastAsia="Times New Roman" w:hAnsi="Arial" w:cs="Arial"/>
          <w:b/>
          <w:color w:val="000000" w:themeColor="text1"/>
          <w:lang w:val="sr-Cyrl-CS"/>
        </w:rPr>
        <w:t xml:space="preserve">( од тог </w:t>
      </w:r>
      <w:r w:rsidR="00162CA2">
        <w:rPr>
          <w:rFonts w:ascii="Arial" w:eastAsia="Times New Roman" w:hAnsi="Arial" w:cs="Arial"/>
          <w:b/>
          <w:color w:val="000000" w:themeColor="text1"/>
          <w:lang w:val="sr-Cyrl-CS"/>
        </w:rPr>
        <w:t>2490</w:t>
      </w:r>
      <w:r w:rsidRPr="00C81EB1">
        <w:rPr>
          <w:rFonts w:ascii="Arial" w:eastAsia="Times New Roman" w:hAnsi="Arial" w:cs="Arial"/>
          <w:b/>
          <w:color w:val="000000" w:themeColor="text1"/>
          <w:lang w:val="sr-Cyrl-CS"/>
        </w:rPr>
        <w:t xml:space="preserve"> активна и </w:t>
      </w:r>
      <w:r w:rsidR="00162CA2">
        <w:rPr>
          <w:rFonts w:ascii="Arial" w:eastAsia="Times New Roman" w:hAnsi="Arial" w:cs="Arial"/>
          <w:b/>
          <w:color w:val="000000" w:themeColor="text1"/>
          <w:lang w:val="sr-Cyrl-CS"/>
        </w:rPr>
        <w:t xml:space="preserve">57 </w:t>
      </w:r>
      <w:r w:rsidRPr="00C81EB1">
        <w:rPr>
          <w:rFonts w:ascii="Arial" w:eastAsia="Times New Roman" w:hAnsi="Arial" w:cs="Arial"/>
          <w:b/>
          <w:color w:val="000000" w:themeColor="text1"/>
          <w:lang w:val="sr-Cyrl-CS"/>
        </w:rPr>
        <w:t>пасивних)</w:t>
      </w:r>
      <w:r w:rsidR="00162CA2">
        <w:rPr>
          <w:rFonts w:ascii="Arial" w:eastAsia="Times New Roman" w:hAnsi="Arial" w:cs="Arial"/>
          <w:b/>
          <w:color w:val="000000" w:themeColor="text1"/>
          <w:lang w:val="sr-Cyrl-CS"/>
        </w:rPr>
        <w:t>, а</w:t>
      </w:r>
      <w:r w:rsidRPr="00C81EB1">
        <w:rPr>
          <w:rFonts w:ascii="Arial" w:eastAsia="Times New Roman" w:hAnsi="Arial" w:cs="Arial"/>
          <w:b/>
          <w:color w:val="000000" w:themeColor="text1"/>
          <w:lang w:val="sr-Cyrl-CS"/>
        </w:rPr>
        <w:t xml:space="preserve">ктивних пољопривредних предузећа је </w:t>
      </w:r>
      <w:r w:rsidR="00162CA2">
        <w:rPr>
          <w:rFonts w:ascii="Arial" w:eastAsia="Times New Roman" w:hAnsi="Arial" w:cs="Arial"/>
          <w:b/>
          <w:color w:val="000000" w:themeColor="text1"/>
          <w:lang w:val="sr-Cyrl-CS"/>
        </w:rPr>
        <w:t>11,</w:t>
      </w:r>
      <w:r w:rsidRPr="00C81EB1">
        <w:rPr>
          <w:rFonts w:ascii="Arial" w:eastAsia="Times New Roman" w:hAnsi="Arial" w:cs="Arial"/>
          <w:b/>
          <w:color w:val="000000" w:themeColor="text1"/>
          <w:lang w:val="sr-Cyrl-CS"/>
        </w:rPr>
        <w:t xml:space="preserve"> и активних предузетника у области пољопривреде је </w:t>
      </w:r>
      <w:r w:rsidR="00162CA2">
        <w:rPr>
          <w:rFonts w:ascii="Arial" w:eastAsia="Times New Roman" w:hAnsi="Arial" w:cs="Arial"/>
          <w:b/>
          <w:color w:val="000000" w:themeColor="text1"/>
          <w:lang w:val="sr-Cyrl-CS"/>
        </w:rPr>
        <w:t>9</w:t>
      </w:r>
      <w:r w:rsidRPr="00C81EB1">
        <w:rPr>
          <w:rFonts w:ascii="Arial" w:eastAsia="Times New Roman" w:hAnsi="Arial" w:cs="Arial"/>
          <w:b/>
          <w:color w:val="000000" w:themeColor="text1"/>
          <w:lang w:val="sr-Cyrl-CS"/>
        </w:rPr>
        <w:t xml:space="preserve"> .</w:t>
      </w:r>
      <w:r w:rsidRPr="00C81EB1">
        <w:rPr>
          <w:rFonts w:ascii="Arial" w:eastAsia="Times New Roman" w:hAnsi="Arial" w:cs="Arial"/>
          <w:b/>
          <w:color w:val="000000" w:themeColor="text1"/>
          <w:lang w:val="sr-Latn-CS"/>
        </w:rPr>
        <w:t>(извор Управа за аграрна плаћања)</w:t>
      </w:r>
    </w:p>
    <w:p w14:paraId="29288931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65638721" w14:textId="4B9297E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Latn-CS"/>
        </w:rPr>
        <w:t>Број пензионера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у 202</w:t>
      </w:r>
      <w:r w:rsidR="00906007">
        <w:rPr>
          <w:rFonts w:ascii="Times New Roman" w:eastAsia="Times New Roman" w:hAnsi="Times New Roman" w:cs="Times New Roman"/>
          <w:sz w:val="24"/>
          <w:szCs w:val="24"/>
          <w:lang w:val="sr-Cyrl-RS"/>
        </w:rPr>
        <w:t>5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.г.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на подручју општине Косјерић, износи укупно  </w:t>
      </w:r>
      <w:r w:rsidRPr="00C81EB1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29</w:t>
      </w:r>
      <w:r w:rsidR="00906007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75.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У наредној табели је дат број пензионера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у претходним годинама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Latn-CS"/>
        </w:rPr>
        <w:t>:</w:t>
      </w:r>
    </w:p>
    <w:tbl>
      <w:tblPr>
        <w:tblpPr w:leftFromText="180" w:rightFromText="180" w:vertAnchor="text" w:horzAnchor="margin" w:tblpX="288" w:tblpY="89"/>
        <w:tblW w:w="11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1711"/>
        <w:gridCol w:w="2498"/>
        <w:gridCol w:w="2212"/>
        <w:gridCol w:w="1558"/>
        <w:gridCol w:w="1290"/>
        <w:gridCol w:w="1034"/>
      </w:tblGrid>
      <w:tr w:rsidR="00C81EB1" w:rsidRPr="00C81EB1" w14:paraId="45692C7E" w14:textId="77777777" w:rsidTr="009A740D">
        <w:trPr>
          <w:trHeight w:val="530"/>
        </w:trPr>
        <w:tc>
          <w:tcPr>
            <w:tcW w:w="920" w:type="dxa"/>
            <w:shd w:val="clear" w:color="auto" w:fill="auto"/>
            <w:vAlign w:val="center"/>
          </w:tcPr>
          <w:p w14:paraId="3643DEEC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година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4CBC6B8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 фонда запослених</w:t>
            </w:r>
          </w:p>
        </w:tc>
        <w:tc>
          <w:tcPr>
            <w:tcW w:w="2498" w:type="dxa"/>
            <w:shd w:val="clear" w:color="auto" w:fill="auto"/>
            <w:vAlign w:val="center"/>
          </w:tcPr>
          <w:p w14:paraId="78936984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</w:t>
            </w:r>
            <w:proofErr w:type="spellEnd"/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фонда</w:t>
            </w:r>
            <w:proofErr w:type="spellEnd"/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самосталних</w:t>
            </w:r>
            <w:proofErr w:type="spellEnd"/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делатности</w:t>
            </w:r>
            <w:proofErr w:type="spellEnd"/>
          </w:p>
        </w:tc>
        <w:tc>
          <w:tcPr>
            <w:tcW w:w="2212" w:type="dxa"/>
            <w:shd w:val="clear" w:color="auto" w:fill="auto"/>
            <w:vAlign w:val="center"/>
          </w:tcPr>
          <w:p w14:paraId="4A43E3A4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</w:t>
            </w:r>
            <w:proofErr w:type="spellEnd"/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пољопривредног</w:t>
            </w:r>
            <w:proofErr w:type="spellEnd"/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фонда</w:t>
            </w:r>
            <w:proofErr w:type="spellEnd"/>
          </w:p>
        </w:tc>
        <w:tc>
          <w:tcPr>
            <w:tcW w:w="1558" w:type="dxa"/>
            <w:shd w:val="clear" w:color="auto" w:fill="auto"/>
            <w:vAlign w:val="center"/>
          </w:tcPr>
          <w:p w14:paraId="2980D9A1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Бивши војни фонд</w:t>
            </w:r>
          </w:p>
        </w:tc>
        <w:tc>
          <w:tcPr>
            <w:tcW w:w="1290" w:type="dxa"/>
            <w:vAlign w:val="center"/>
          </w:tcPr>
          <w:p w14:paraId="4F29C12A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Укупно</w:t>
            </w:r>
            <w:proofErr w:type="spellEnd"/>
          </w:p>
        </w:tc>
        <w:tc>
          <w:tcPr>
            <w:tcW w:w="1034" w:type="dxa"/>
          </w:tcPr>
          <w:p w14:paraId="0FE453A2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81EB1" w:rsidRPr="00C81EB1" w14:paraId="4A59DFF1" w14:textId="77777777" w:rsidTr="009A740D">
        <w:trPr>
          <w:trHeight w:val="356"/>
        </w:trPr>
        <w:tc>
          <w:tcPr>
            <w:tcW w:w="920" w:type="dxa"/>
            <w:shd w:val="clear" w:color="auto" w:fill="auto"/>
            <w:vAlign w:val="bottom"/>
          </w:tcPr>
          <w:p w14:paraId="6EDCB1EA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2020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23A25D8A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1911</w:t>
            </w:r>
          </w:p>
        </w:tc>
        <w:tc>
          <w:tcPr>
            <w:tcW w:w="2498" w:type="dxa"/>
            <w:shd w:val="clear" w:color="auto" w:fill="auto"/>
            <w:vAlign w:val="bottom"/>
          </w:tcPr>
          <w:p w14:paraId="26EB309B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166</w:t>
            </w:r>
          </w:p>
        </w:tc>
        <w:tc>
          <w:tcPr>
            <w:tcW w:w="2212" w:type="dxa"/>
            <w:shd w:val="clear" w:color="auto" w:fill="auto"/>
            <w:vAlign w:val="bottom"/>
          </w:tcPr>
          <w:p w14:paraId="27B46A00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974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4F53449C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290" w:type="dxa"/>
            <w:vAlign w:val="bottom"/>
          </w:tcPr>
          <w:p w14:paraId="487C00DE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3051</w:t>
            </w:r>
          </w:p>
        </w:tc>
        <w:tc>
          <w:tcPr>
            <w:tcW w:w="1034" w:type="dxa"/>
          </w:tcPr>
          <w:p w14:paraId="583A2993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C81EB1" w:rsidRPr="00C81EB1" w14:paraId="01CAA613" w14:textId="77777777" w:rsidTr="009A740D">
        <w:trPr>
          <w:trHeight w:val="356"/>
        </w:trPr>
        <w:tc>
          <w:tcPr>
            <w:tcW w:w="920" w:type="dxa"/>
            <w:shd w:val="clear" w:color="auto" w:fill="auto"/>
            <w:vAlign w:val="bottom"/>
          </w:tcPr>
          <w:p w14:paraId="74F0FDD5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2021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5C46DA0D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1919</w:t>
            </w:r>
          </w:p>
        </w:tc>
        <w:tc>
          <w:tcPr>
            <w:tcW w:w="2498" w:type="dxa"/>
            <w:shd w:val="clear" w:color="auto" w:fill="auto"/>
            <w:vAlign w:val="bottom"/>
          </w:tcPr>
          <w:p w14:paraId="2528005D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173</w:t>
            </w:r>
          </w:p>
        </w:tc>
        <w:tc>
          <w:tcPr>
            <w:tcW w:w="2212" w:type="dxa"/>
            <w:shd w:val="clear" w:color="auto" w:fill="auto"/>
            <w:vAlign w:val="bottom"/>
          </w:tcPr>
          <w:p w14:paraId="0AA2A8E2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968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D35A951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290" w:type="dxa"/>
            <w:vAlign w:val="bottom"/>
          </w:tcPr>
          <w:p w14:paraId="2EAD3948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3060</w:t>
            </w:r>
          </w:p>
        </w:tc>
        <w:tc>
          <w:tcPr>
            <w:tcW w:w="1034" w:type="dxa"/>
          </w:tcPr>
          <w:p w14:paraId="467B431E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C81EB1" w:rsidRPr="00C81EB1" w14:paraId="1A5232A6" w14:textId="77777777" w:rsidTr="009A740D">
        <w:trPr>
          <w:trHeight w:val="356"/>
        </w:trPr>
        <w:tc>
          <w:tcPr>
            <w:tcW w:w="920" w:type="dxa"/>
            <w:shd w:val="clear" w:color="auto" w:fill="auto"/>
            <w:vAlign w:val="bottom"/>
          </w:tcPr>
          <w:p w14:paraId="5651E804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2022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1F3EB561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1903</w:t>
            </w:r>
          </w:p>
        </w:tc>
        <w:tc>
          <w:tcPr>
            <w:tcW w:w="2498" w:type="dxa"/>
            <w:shd w:val="clear" w:color="auto" w:fill="auto"/>
            <w:vAlign w:val="bottom"/>
          </w:tcPr>
          <w:p w14:paraId="43C0FF23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174</w:t>
            </w:r>
          </w:p>
        </w:tc>
        <w:tc>
          <w:tcPr>
            <w:tcW w:w="2212" w:type="dxa"/>
            <w:shd w:val="clear" w:color="auto" w:fill="auto"/>
            <w:vAlign w:val="bottom"/>
          </w:tcPr>
          <w:p w14:paraId="5E08C4B2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864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16EB87C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290" w:type="dxa"/>
            <w:vAlign w:val="bottom"/>
          </w:tcPr>
          <w:p w14:paraId="5FA81C06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2952</w:t>
            </w:r>
          </w:p>
        </w:tc>
        <w:tc>
          <w:tcPr>
            <w:tcW w:w="1034" w:type="dxa"/>
          </w:tcPr>
          <w:p w14:paraId="4F480E1C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C81EB1" w:rsidRPr="00C81EB1" w14:paraId="18FEF76F" w14:textId="77777777" w:rsidTr="009A740D">
        <w:trPr>
          <w:trHeight w:val="356"/>
        </w:trPr>
        <w:tc>
          <w:tcPr>
            <w:tcW w:w="920" w:type="dxa"/>
            <w:shd w:val="clear" w:color="auto" w:fill="auto"/>
            <w:vAlign w:val="bottom"/>
          </w:tcPr>
          <w:p w14:paraId="5E6DC20D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2023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33BA4BF5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1919</w:t>
            </w:r>
          </w:p>
        </w:tc>
        <w:tc>
          <w:tcPr>
            <w:tcW w:w="2498" w:type="dxa"/>
            <w:shd w:val="clear" w:color="auto" w:fill="auto"/>
            <w:vAlign w:val="bottom"/>
          </w:tcPr>
          <w:p w14:paraId="0D00CAAD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185</w:t>
            </w:r>
          </w:p>
        </w:tc>
        <w:tc>
          <w:tcPr>
            <w:tcW w:w="2212" w:type="dxa"/>
            <w:shd w:val="clear" w:color="auto" w:fill="auto"/>
            <w:vAlign w:val="bottom"/>
          </w:tcPr>
          <w:p w14:paraId="726C0C10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836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617AB03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1290" w:type="dxa"/>
            <w:vAlign w:val="bottom"/>
          </w:tcPr>
          <w:p w14:paraId="45086CD4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2951</w:t>
            </w:r>
          </w:p>
        </w:tc>
        <w:tc>
          <w:tcPr>
            <w:tcW w:w="1034" w:type="dxa"/>
          </w:tcPr>
          <w:p w14:paraId="6F43D994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C81EB1" w:rsidRPr="00C81EB1" w14:paraId="0AF329D3" w14:textId="77777777" w:rsidTr="009A740D">
        <w:trPr>
          <w:trHeight w:val="356"/>
        </w:trPr>
        <w:tc>
          <w:tcPr>
            <w:tcW w:w="920" w:type="dxa"/>
            <w:shd w:val="clear" w:color="auto" w:fill="auto"/>
            <w:vAlign w:val="bottom"/>
          </w:tcPr>
          <w:p w14:paraId="086709C3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2024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73EE264C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1921</w:t>
            </w:r>
          </w:p>
        </w:tc>
        <w:tc>
          <w:tcPr>
            <w:tcW w:w="2498" w:type="dxa"/>
            <w:shd w:val="clear" w:color="auto" w:fill="auto"/>
            <w:vAlign w:val="bottom"/>
          </w:tcPr>
          <w:p w14:paraId="1240351D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202</w:t>
            </w:r>
          </w:p>
        </w:tc>
        <w:tc>
          <w:tcPr>
            <w:tcW w:w="2212" w:type="dxa"/>
            <w:shd w:val="clear" w:color="auto" w:fill="auto"/>
            <w:vAlign w:val="bottom"/>
          </w:tcPr>
          <w:p w14:paraId="4442449E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804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D4F4C3F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290" w:type="dxa"/>
            <w:vAlign w:val="bottom"/>
          </w:tcPr>
          <w:p w14:paraId="262CE77A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81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2937</w:t>
            </w:r>
          </w:p>
        </w:tc>
        <w:tc>
          <w:tcPr>
            <w:tcW w:w="1034" w:type="dxa"/>
          </w:tcPr>
          <w:p w14:paraId="23B8FDF3" w14:textId="77777777" w:rsidR="00C81EB1" w:rsidRPr="00C81EB1" w:rsidRDefault="00C81EB1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06007" w:rsidRPr="00C81EB1" w14:paraId="0E28CA4B" w14:textId="77777777" w:rsidTr="009A740D">
        <w:trPr>
          <w:trHeight w:val="356"/>
        </w:trPr>
        <w:tc>
          <w:tcPr>
            <w:tcW w:w="920" w:type="dxa"/>
            <w:shd w:val="clear" w:color="auto" w:fill="auto"/>
            <w:vAlign w:val="bottom"/>
          </w:tcPr>
          <w:p w14:paraId="01992A66" w14:textId="393B7F2B" w:rsidR="00906007" w:rsidRPr="00C81EB1" w:rsidRDefault="00906007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2025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6BFC4A11" w14:textId="6753EF6C" w:rsidR="00906007" w:rsidRPr="00C81EB1" w:rsidRDefault="00906007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1933</w:t>
            </w:r>
          </w:p>
        </w:tc>
        <w:tc>
          <w:tcPr>
            <w:tcW w:w="2498" w:type="dxa"/>
            <w:shd w:val="clear" w:color="auto" w:fill="auto"/>
            <w:vAlign w:val="bottom"/>
          </w:tcPr>
          <w:p w14:paraId="48B2652A" w14:textId="3935E22B" w:rsidR="00906007" w:rsidRPr="00C81EB1" w:rsidRDefault="00906007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213</w:t>
            </w:r>
          </w:p>
        </w:tc>
        <w:tc>
          <w:tcPr>
            <w:tcW w:w="2212" w:type="dxa"/>
            <w:shd w:val="clear" w:color="auto" w:fill="auto"/>
            <w:vAlign w:val="bottom"/>
          </w:tcPr>
          <w:p w14:paraId="7EDFCC5A" w14:textId="2D26A847" w:rsidR="00906007" w:rsidRPr="00C81EB1" w:rsidRDefault="00906007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819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AAF9F90" w14:textId="4369D75D" w:rsidR="00906007" w:rsidRPr="00C81EB1" w:rsidRDefault="00906007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290" w:type="dxa"/>
            <w:vAlign w:val="bottom"/>
          </w:tcPr>
          <w:p w14:paraId="6E8955B7" w14:textId="0F02ACFF" w:rsidR="00906007" w:rsidRPr="00C81EB1" w:rsidRDefault="00906007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2975</w:t>
            </w:r>
          </w:p>
        </w:tc>
        <w:tc>
          <w:tcPr>
            <w:tcW w:w="1034" w:type="dxa"/>
          </w:tcPr>
          <w:p w14:paraId="25AA37BB" w14:textId="77777777" w:rsidR="00906007" w:rsidRPr="00C81EB1" w:rsidRDefault="00906007" w:rsidP="00C40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2D982F43" w14:textId="32A08CDE" w:rsid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Табела 6. (извор фонд ПИО Ужице)</w:t>
      </w:r>
    </w:p>
    <w:p w14:paraId="5448E1AF" w14:textId="77777777" w:rsidR="009D57BF" w:rsidRPr="00C81EB1" w:rsidRDefault="009D57BF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00DAA29D" w14:textId="6DC0C00A" w:rsidR="009D57BF" w:rsidRPr="00A509AD" w:rsidRDefault="00A509AD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A509AD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У наредној табели је приказана просечна нето зарада по запосленом и то:</w:t>
      </w:r>
    </w:p>
    <w:p w14:paraId="4D959B54" w14:textId="77777777" w:rsidR="009D57BF" w:rsidRPr="00C81EB1" w:rsidRDefault="009D57BF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sr-Cyrl-RS"/>
        </w:rPr>
      </w:pPr>
    </w:p>
    <w:tbl>
      <w:tblPr>
        <w:tblW w:w="0" w:type="auto"/>
        <w:tblInd w:w="2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2543"/>
        <w:gridCol w:w="2268"/>
      </w:tblGrid>
      <w:tr w:rsidR="009D57BF" w:rsidRPr="006C4FAB" w14:paraId="67A57180" w14:textId="77777777" w:rsidTr="00BE3E77">
        <w:tc>
          <w:tcPr>
            <w:tcW w:w="920" w:type="dxa"/>
            <w:shd w:val="clear" w:color="auto" w:fill="auto"/>
          </w:tcPr>
          <w:p w14:paraId="1A26D7BE" w14:textId="77777777" w:rsidR="009D57BF" w:rsidRPr="006C4FAB" w:rsidRDefault="009D57BF" w:rsidP="00BE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4FA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година</w:t>
            </w:r>
          </w:p>
        </w:tc>
        <w:tc>
          <w:tcPr>
            <w:tcW w:w="2543" w:type="dxa"/>
            <w:shd w:val="clear" w:color="auto" w:fill="auto"/>
          </w:tcPr>
          <w:p w14:paraId="5F2F51B0" w14:textId="77777777" w:rsidR="009D57BF" w:rsidRPr="006C4FAB" w:rsidRDefault="009D57BF" w:rsidP="00BE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4FA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просечна нето зарада по запосленом у Косјерићу </w:t>
            </w:r>
          </w:p>
        </w:tc>
        <w:tc>
          <w:tcPr>
            <w:tcW w:w="2268" w:type="dxa"/>
            <w:shd w:val="clear" w:color="auto" w:fill="auto"/>
          </w:tcPr>
          <w:p w14:paraId="355DB996" w14:textId="77777777" w:rsidR="009D57BF" w:rsidRPr="006C4FAB" w:rsidRDefault="009D57BF" w:rsidP="00BE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4FA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просечна нето зарада у Републици</w:t>
            </w:r>
          </w:p>
        </w:tc>
      </w:tr>
      <w:tr w:rsidR="009D57BF" w:rsidRPr="006C4FAB" w14:paraId="6A0F18C0" w14:textId="77777777" w:rsidTr="00BE3E77">
        <w:trPr>
          <w:trHeight w:val="361"/>
        </w:trPr>
        <w:tc>
          <w:tcPr>
            <w:tcW w:w="920" w:type="dxa"/>
            <w:shd w:val="clear" w:color="auto" w:fill="auto"/>
          </w:tcPr>
          <w:p w14:paraId="51003CAD" w14:textId="77777777" w:rsidR="009D57BF" w:rsidRPr="006C4FAB" w:rsidRDefault="009D57BF" w:rsidP="00BE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4FA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2021</w:t>
            </w:r>
          </w:p>
        </w:tc>
        <w:tc>
          <w:tcPr>
            <w:tcW w:w="2543" w:type="dxa"/>
            <w:shd w:val="clear" w:color="auto" w:fill="auto"/>
          </w:tcPr>
          <w:p w14:paraId="11249862" w14:textId="77777777" w:rsidR="009D57BF" w:rsidRPr="006C4FAB" w:rsidRDefault="009D57BF" w:rsidP="00BE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C4FA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55.756,67</w:t>
            </w:r>
          </w:p>
        </w:tc>
        <w:tc>
          <w:tcPr>
            <w:tcW w:w="2268" w:type="dxa"/>
            <w:shd w:val="clear" w:color="auto" w:fill="auto"/>
          </w:tcPr>
          <w:p w14:paraId="43F6B1C8" w14:textId="77777777" w:rsidR="009D57BF" w:rsidRPr="006C4FAB" w:rsidRDefault="009D57BF" w:rsidP="00BE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C4FA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65.843,50</w:t>
            </w:r>
          </w:p>
        </w:tc>
      </w:tr>
      <w:tr w:rsidR="009D57BF" w:rsidRPr="006C4FAB" w14:paraId="0F2D6753" w14:textId="77777777" w:rsidTr="00BE3E77">
        <w:trPr>
          <w:trHeight w:val="361"/>
        </w:trPr>
        <w:tc>
          <w:tcPr>
            <w:tcW w:w="920" w:type="dxa"/>
            <w:shd w:val="clear" w:color="auto" w:fill="auto"/>
          </w:tcPr>
          <w:p w14:paraId="60356872" w14:textId="77777777" w:rsidR="009D57BF" w:rsidRPr="006C4FAB" w:rsidRDefault="009D57BF" w:rsidP="00BE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4FA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2022</w:t>
            </w:r>
          </w:p>
        </w:tc>
        <w:tc>
          <w:tcPr>
            <w:tcW w:w="2543" w:type="dxa"/>
            <w:shd w:val="clear" w:color="auto" w:fill="auto"/>
          </w:tcPr>
          <w:p w14:paraId="7BF4D06D" w14:textId="77777777" w:rsidR="009D57BF" w:rsidRPr="006C4FAB" w:rsidRDefault="009D57BF" w:rsidP="00BE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C4FA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62542,25</w:t>
            </w:r>
          </w:p>
        </w:tc>
        <w:tc>
          <w:tcPr>
            <w:tcW w:w="2268" w:type="dxa"/>
            <w:shd w:val="clear" w:color="auto" w:fill="auto"/>
          </w:tcPr>
          <w:p w14:paraId="79ECDED4" w14:textId="77777777" w:rsidR="009D57BF" w:rsidRPr="006C4FAB" w:rsidRDefault="009D57BF" w:rsidP="00BE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C4FA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74912,83</w:t>
            </w:r>
          </w:p>
        </w:tc>
      </w:tr>
      <w:tr w:rsidR="009D57BF" w:rsidRPr="006C4FAB" w14:paraId="382CF082" w14:textId="77777777" w:rsidTr="00BE3E77">
        <w:trPr>
          <w:trHeight w:val="361"/>
        </w:trPr>
        <w:tc>
          <w:tcPr>
            <w:tcW w:w="920" w:type="dxa"/>
            <w:shd w:val="clear" w:color="auto" w:fill="auto"/>
          </w:tcPr>
          <w:p w14:paraId="5BE19BD0" w14:textId="77777777" w:rsidR="009D57BF" w:rsidRPr="006C4FAB" w:rsidRDefault="009D57BF" w:rsidP="00BE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4FA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2023</w:t>
            </w:r>
          </w:p>
        </w:tc>
        <w:tc>
          <w:tcPr>
            <w:tcW w:w="2543" w:type="dxa"/>
            <w:shd w:val="clear" w:color="auto" w:fill="auto"/>
          </w:tcPr>
          <w:p w14:paraId="79237165" w14:textId="77777777" w:rsidR="009D57BF" w:rsidRPr="006C4FAB" w:rsidRDefault="009D57BF" w:rsidP="00BE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4F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70668.00</w:t>
            </w:r>
          </w:p>
        </w:tc>
        <w:tc>
          <w:tcPr>
            <w:tcW w:w="2268" w:type="dxa"/>
            <w:shd w:val="clear" w:color="auto" w:fill="auto"/>
          </w:tcPr>
          <w:p w14:paraId="5FC2330A" w14:textId="77777777" w:rsidR="009D57BF" w:rsidRPr="006C4FAB" w:rsidRDefault="009D57BF" w:rsidP="00BE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4F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85994.16</w:t>
            </w:r>
          </w:p>
        </w:tc>
      </w:tr>
      <w:tr w:rsidR="009D57BF" w:rsidRPr="006C4FAB" w14:paraId="395C4973" w14:textId="77777777" w:rsidTr="00BE3E77">
        <w:trPr>
          <w:trHeight w:val="361"/>
        </w:trPr>
        <w:tc>
          <w:tcPr>
            <w:tcW w:w="920" w:type="dxa"/>
            <w:shd w:val="clear" w:color="auto" w:fill="auto"/>
          </w:tcPr>
          <w:p w14:paraId="2F1377F4" w14:textId="77777777" w:rsidR="009D57BF" w:rsidRPr="006C4FAB" w:rsidRDefault="009D57BF" w:rsidP="00BE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4FA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2024</w:t>
            </w:r>
          </w:p>
        </w:tc>
        <w:tc>
          <w:tcPr>
            <w:tcW w:w="2543" w:type="dxa"/>
            <w:shd w:val="clear" w:color="auto" w:fill="auto"/>
          </w:tcPr>
          <w:p w14:paraId="18EDA57B" w14:textId="77777777" w:rsidR="009D57BF" w:rsidRPr="006C4FAB" w:rsidRDefault="009D57BF" w:rsidP="00BE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C4FA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80</w:t>
            </w:r>
            <w:r w:rsidRPr="006C4F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308</w:t>
            </w:r>
            <w:r w:rsidRPr="006C4FA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Pr="006C4F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2268" w:type="dxa"/>
            <w:shd w:val="clear" w:color="auto" w:fill="auto"/>
          </w:tcPr>
          <w:p w14:paraId="6FF2315A" w14:textId="77777777" w:rsidR="009D57BF" w:rsidRPr="006C4FAB" w:rsidRDefault="009D57BF" w:rsidP="00BE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4FA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97444,75</w:t>
            </w:r>
          </w:p>
        </w:tc>
      </w:tr>
      <w:tr w:rsidR="009D57BF" w:rsidRPr="006C4FAB" w14:paraId="31AF7176" w14:textId="77777777" w:rsidTr="00BE3E77">
        <w:trPr>
          <w:trHeight w:val="361"/>
        </w:trPr>
        <w:tc>
          <w:tcPr>
            <w:tcW w:w="920" w:type="dxa"/>
            <w:shd w:val="clear" w:color="auto" w:fill="auto"/>
          </w:tcPr>
          <w:p w14:paraId="247A8F14" w14:textId="77777777" w:rsidR="009D57BF" w:rsidRPr="006C4FAB" w:rsidRDefault="009D57BF" w:rsidP="00BE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C4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2025</w:t>
            </w:r>
          </w:p>
        </w:tc>
        <w:tc>
          <w:tcPr>
            <w:tcW w:w="2543" w:type="dxa"/>
            <w:shd w:val="clear" w:color="auto" w:fill="auto"/>
          </w:tcPr>
          <w:p w14:paraId="0CCFC4FD" w14:textId="77777777" w:rsidR="009D57BF" w:rsidRPr="006C4FAB" w:rsidRDefault="009D57BF" w:rsidP="00BE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6C4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91320,92</w:t>
            </w:r>
          </w:p>
        </w:tc>
        <w:tc>
          <w:tcPr>
            <w:tcW w:w="2268" w:type="dxa"/>
            <w:shd w:val="clear" w:color="auto" w:fill="auto"/>
          </w:tcPr>
          <w:p w14:paraId="19C4E5C5" w14:textId="77777777" w:rsidR="009D57BF" w:rsidRPr="006C4FAB" w:rsidRDefault="009D57BF" w:rsidP="00BE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6C4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109467,83</w:t>
            </w:r>
          </w:p>
        </w:tc>
      </w:tr>
    </w:tbl>
    <w:p w14:paraId="7CCC1A58" w14:textId="10011942" w:rsidR="00527C8B" w:rsidRPr="00C81EB1" w:rsidRDefault="00527C8B" w:rsidP="00527C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                                        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Табела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7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. (извор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Републички завод за статистику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)</w:t>
      </w:r>
    </w:p>
    <w:p w14:paraId="3D1B8A7F" w14:textId="77777777" w:rsidR="00527C8B" w:rsidRPr="00C81EB1" w:rsidRDefault="00527C8B" w:rsidP="00527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</w:pPr>
    </w:p>
    <w:p w14:paraId="471E31F4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23479836" w14:textId="77777777" w:rsidR="009D57BF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</w:pPr>
      <w:r w:rsidRPr="00D60795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  <w:t xml:space="preserve">         </w:t>
      </w:r>
    </w:p>
    <w:p w14:paraId="6C6F41E4" w14:textId="3D59722B" w:rsidR="00C81EB1" w:rsidRPr="00C13902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D60795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  <w:lastRenderedPageBreak/>
        <w:t xml:space="preserve"> </w:t>
      </w:r>
    </w:p>
    <w:p w14:paraId="033FC962" w14:textId="19CDF045" w:rsidR="00C81EB1" w:rsidRPr="00C13902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C139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       Предшколски процес образовања одвија се у оквиру Дечијег вртића. Број деце која користе услуге вртића је </w:t>
      </w:r>
      <w:r w:rsidR="00D60795" w:rsidRPr="00C1390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319</w:t>
      </w:r>
      <w:r w:rsidRPr="00C139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а број деце предшколског узраста </w:t>
      </w:r>
      <w:r w:rsidR="00D60795" w:rsidRPr="00C1390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65</w:t>
      </w:r>
      <w:r w:rsidRPr="00C13902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C13902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  <w:r w:rsidRPr="00C139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Основно образовање се спроводи у 2 матичне  основне школе од којих обе имају своје јединице у сеоским срединама.</w:t>
      </w:r>
    </w:p>
    <w:p w14:paraId="411D6A53" w14:textId="770280A0" w:rsidR="00C81EB1" w:rsidRPr="00C13902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C139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       Основну школу  Мито Игумановић и припадајуће </w:t>
      </w:r>
      <w:r w:rsidRPr="00C13902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сеоске школе, у 202</w:t>
      </w:r>
      <w:r w:rsidR="00D60795" w:rsidRPr="00C13902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5</w:t>
      </w:r>
      <w:r w:rsidRPr="00C13902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.години, школску годину је похађало </w:t>
      </w:r>
      <w:r w:rsidR="00D60795" w:rsidRPr="00C13902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577</w:t>
      </w:r>
      <w:r w:rsidRPr="00C13902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ученик</w:t>
      </w:r>
      <w:r w:rsidR="00D60795" w:rsidRPr="00C13902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</w:t>
      </w:r>
      <w:r w:rsidRPr="00C13902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, О.Ш.“ Јордан Ђукановић“ на Варди у  202</w:t>
      </w:r>
      <w:r w:rsidR="00D60795" w:rsidRPr="00C13902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5</w:t>
      </w:r>
      <w:r w:rsidRPr="00C13902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.год.број ученика је  </w:t>
      </w:r>
      <w:r w:rsidR="00D60795" w:rsidRPr="00C13902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52</w:t>
      </w:r>
      <w:r w:rsidRPr="00C13902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14:paraId="33EFC25F" w14:textId="2B7DC3B3" w:rsid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C13902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         </w:t>
      </w:r>
      <w:r w:rsidRPr="00C139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Средње образовање одвија се у Техничкој школи, са </w:t>
      </w:r>
      <w:r w:rsidR="00C13902" w:rsidRPr="00C139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три </w:t>
      </w:r>
      <w:r w:rsidRPr="00C139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образовна профила : економски  техничар</w:t>
      </w:r>
      <w:r w:rsidR="00C13902" w:rsidRPr="00C139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финансијско-рачуноводствени техничар</w:t>
      </w:r>
      <w:r w:rsidRPr="00C139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електротехничар рачунара... </w:t>
      </w:r>
      <w:r w:rsidR="00C13902" w:rsidRPr="00C139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</w:t>
      </w:r>
      <w:r w:rsidR="00553ED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</w:t>
      </w:r>
      <w:r w:rsidR="00C13902" w:rsidRPr="00C139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упан број ученика је </w:t>
      </w:r>
      <w:r w:rsidR="00C13902" w:rsidRPr="00C1390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148</w:t>
      </w:r>
      <w:r w:rsidR="00C13902" w:rsidRPr="00C139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53CCBBBF" w14:textId="77777777" w:rsidR="009D57BF" w:rsidRPr="00C13902" w:rsidRDefault="009D57BF" w:rsidP="009D57B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139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Основна здравствена заштита организована је у оквиру Дома здравља и једне  сеоске амбуланте.</w:t>
      </w:r>
    </w:p>
    <w:p w14:paraId="12C968F8" w14:textId="77777777" w:rsidR="009D57BF" w:rsidRPr="00C13902" w:rsidRDefault="009D57BF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454106FE" w14:textId="6AB6084D" w:rsidR="00C13902" w:rsidRPr="00C13902" w:rsidRDefault="00C13902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6BBC56E" w14:textId="17B8747C" w:rsidR="00C81EB1" w:rsidRPr="001E0CAE" w:rsidRDefault="001E0CAE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E0CAE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 xml:space="preserve">2. </w:t>
      </w:r>
      <w:r w:rsidR="00C81EB1" w:rsidRPr="001E0CAE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КАПАЦИТЕТИ ЦЕНТРА ЗА СОЦИЈАЛНИ РАД</w:t>
      </w:r>
    </w:p>
    <w:p w14:paraId="5C91D737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14:paraId="61FA330B" w14:textId="77777777" w:rsidR="00C81EB1" w:rsidRPr="00C81EB1" w:rsidRDefault="00C81EB1" w:rsidP="00C40833">
      <w:pPr>
        <w:spacing w:after="200" w:line="276" w:lineRule="auto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C81EB1">
        <w:rPr>
          <w:rFonts w:ascii="Times New Roman" w:hAnsi="Times New Roman" w:cs="Times New Roman"/>
          <w:sz w:val="24"/>
          <w:szCs w:val="24"/>
          <w:lang w:val="sr-Cyrl-RS"/>
        </w:rPr>
        <w:t>Организациону структуру ЦСР Косјерић према Правилнику о организацији и систематизацији послова и Решењу министарства рада и социјалне политике број 112-01-151/58/2008-09 од 01.12.2008. године, чини 7 запослених, чији се рад финансира из републичког буџета, а од тога 4 стручна радника.</w:t>
      </w:r>
    </w:p>
    <w:p w14:paraId="4A4CBB6E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Структура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запослених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радника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пословима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социјалног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рада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према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стручном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профилу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запослених</w:t>
      </w:r>
      <w:proofErr w:type="spellEnd"/>
      <w:proofErr w:type="gram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је следећа: </w:t>
      </w:r>
    </w:p>
    <w:p w14:paraId="7CBF3A4E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1. Водитељ случаја/супервизор – дипл.специјални педагог</w:t>
      </w:r>
    </w:p>
    <w:p w14:paraId="4F2CD040" w14:textId="05FAAEB2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2. Водитељ случаја – </w:t>
      </w:r>
      <w:r w:rsidR="00407B2B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дипл.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социјални радник</w:t>
      </w:r>
    </w:p>
    <w:p w14:paraId="053E024B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3. Водитељ случаја – дипл. психолог</w:t>
      </w:r>
    </w:p>
    <w:p w14:paraId="36EA9EF5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4. Стручни радник на управно-правним пословима – дипл.правник</w:t>
      </w:r>
    </w:p>
    <w:p w14:paraId="61E1012E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p w14:paraId="0FF73C4C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       Стручни радници Центра раде само у оквиру јавних овлашћења, нису ангажовани у пружању локалних услуга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осим у делу стручног рада ( процене, налаз и мишљење и решења)</w:t>
      </w:r>
    </w:p>
    <w:p w14:paraId="1AD0E962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</w:rPr>
        <w:t>k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оје им је Законом прописано.</w:t>
      </w:r>
    </w:p>
    <w:p w14:paraId="5B9609CD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       Сви запослени у Центру раде 100% радног времена, сви се финансирају из Буџета</w:t>
      </w:r>
    </w:p>
    <w:p w14:paraId="2602D5F7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Републике. </w:t>
      </w:r>
    </w:p>
    <w:p w14:paraId="78EA39E8" w14:textId="76C6AD9F" w:rsidR="00502C10" w:rsidRPr="00C81EB1" w:rsidRDefault="00C81EB1" w:rsidP="00502C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        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Пословни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простор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Центра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социјални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рад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општину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Косјерић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се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налази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другом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спрату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зграде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изнад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полицијске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станице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, </w:t>
      </w:r>
      <w:proofErr w:type="gram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на  истом</w:t>
      </w:r>
      <w:proofErr w:type="gram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спрату са пословним простором Националне службе за запошљавање</w:t>
      </w:r>
      <w:r w:rsidR="00C50EC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, што отежава приступ </w:t>
      </w:r>
      <w:r w:rsidR="003B228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особама</w:t>
      </w:r>
      <w:r w:rsidR="00C50EC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са инвали</w:t>
      </w:r>
      <w:r w:rsidR="003B228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дитетом ( не постоји лифт).</w:t>
      </w:r>
      <w:r w:rsidR="00502C10" w:rsidRPr="00502C10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502C10" w:rsidRPr="00C81EB1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Овај недостатак превазилази се посетама стручних радника таквим особама.</w:t>
      </w:r>
    </w:p>
    <w:p w14:paraId="55D72C10" w14:textId="7B15D3E4" w:rsidR="00C81EB1" w:rsidRPr="00C81EB1" w:rsidRDefault="00C81EB1" w:rsidP="00C4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Величина пословног простора одговара потребама стручног рада Центра.</w:t>
      </w:r>
      <w:r w:rsidR="00C50EC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</w:p>
    <w:p w14:paraId="3AC238A8" w14:textId="2D52AC3A" w:rsidR="00C81EB1" w:rsidRPr="00C81EB1" w:rsidRDefault="00C81EB1" w:rsidP="00C4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        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Целокупна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оцена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опремљености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је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задовољавају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ћ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а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 Центар  ради на новом Информационом систему социјалне заштите СОЗИС, који је омогућио дигитализацију 511 различитих врста поступака које грађани остварују у оквиру Центра за социјални рад. Подаци о корисницима у Центру се прибављају електронским путем, што олакшава корисницима да остваре своја права. Пројекат Е-беба функционише у потпуности, као и  информациони систем извршења буџета СПИРИ од јануара 2023.године</w:t>
      </w:r>
      <w:r w:rsidR="00407B2B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(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директно електронско финансијско пословање са Народном банком</w:t>
      </w:r>
      <w:r w:rsidR="00407B2B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)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14:paraId="67F8225E" w14:textId="35375002" w:rsidR="00C81EB1" w:rsidRDefault="00C81EB1" w:rsidP="00D543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Оперативн</w:t>
      </w:r>
      <w:r w:rsidR="00D543F9">
        <w:rPr>
          <w:rFonts w:ascii="Times New Roman" w:eastAsia="Times New Roman" w:hAnsi="Times New Roman" w:cs="Times New Roman"/>
          <w:sz w:val="24"/>
          <w:szCs w:val="24"/>
          <w:lang w:val="sr-Cyrl-RS"/>
        </w:rPr>
        <w:t>ом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употреб</w:t>
      </w:r>
      <w:r w:rsidR="00D543F9">
        <w:rPr>
          <w:rFonts w:ascii="Times New Roman" w:eastAsia="Times New Roman" w:hAnsi="Times New Roman" w:cs="Times New Roman"/>
          <w:sz w:val="24"/>
          <w:szCs w:val="24"/>
          <w:lang w:val="sr-Cyrl-RS"/>
        </w:rPr>
        <w:t>ом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регистра Социјална карта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која је отпочела је 04.априла 2022.године. </w:t>
      </w:r>
      <w:r w:rsidRPr="00C81EB1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, имплементира</w:t>
      </w:r>
      <w:r w:rsidR="00D543F9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ном </w:t>
      </w:r>
      <w:r w:rsidRPr="00C81EB1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у току 2024 .године</w:t>
      </w:r>
      <w:r w:rsidRPr="00C81EB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,</w:t>
      </w:r>
      <w:r w:rsidRPr="00C81EB1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C81EB1">
        <w:rPr>
          <w:rFonts w:ascii="Verdana" w:hAnsi="Verdana"/>
          <w:b/>
          <w:bCs/>
          <w:sz w:val="20"/>
          <w:szCs w:val="20"/>
          <w:lang w:val="sr-Cyrl-RS"/>
        </w:rPr>
        <w:t>интегр</w:t>
      </w:r>
      <w:r w:rsidR="00D543F9">
        <w:rPr>
          <w:rFonts w:ascii="Verdana" w:hAnsi="Verdana"/>
          <w:b/>
          <w:bCs/>
          <w:sz w:val="20"/>
          <w:szCs w:val="20"/>
          <w:lang w:val="sr-Cyrl-RS"/>
        </w:rPr>
        <w:t xml:space="preserve">исаном са </w:t>
      </w:r>
      <w:r w:rsidRPr="00C81EB1">
        <w:rPr>
          <w:rFonts w:ascii="Verdana" w:hAnsi="Verdana"/>
          <w:b/>
          <w:bCs/>
          <w:sz w:val="20"/>
          <w:szCs w:val="20"/>
          <w:lang w:val="sr-Cyrl-RS"/>
        </w:rPr>
        <w:t xml:space="preserve"> СОЗИС</w:t>
      </w:r>
      <w:r w:rsidR="00D543F9">
        <w:rPr>
          <w:rFonts w:ascii="Verdana" w:hAnsi="Verdana"/>
          <w:b/>
          <w:bCs/>
          <w:sz w:val="20"/>
          <w:szCs w:val="20"/>
          <w:lang w:val="sr-Cyrl-RS"/>
        </w:rPr>
        <w:t>-ом, п</w:t>
      </w:r>
      <w:r w:rsidRPr="00C81EB1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оступци који су у </w:t>
      </w:r>
      <w:r w:rsidRPr="00C81EB1">
        <w:rPr>
          <w:rFonts w:ascii="Times New Roman" w:eastAsia="Calibri" w:hAnsi="Times New Roman" w:cs="Times New Roman"/>
          <w:sz w:val="24"/>
          <w:szCs w:val="24"/>
          <w:lang w:val="sr-Cyrl-RS"/>
        </w:rPr>
        <w:lastRenderedPageBreak/>
        <w:t xml:space="preserve">надлежности Центра за социјални рад, пре свих поступак остваривања права на новчану социјалну помоћ, су знатно унапређени и убрзани коришћењем регистра Социјална карта. </w:t>
      </w:r>
    </w:p>
    <w:p w14:paraId="69451929" w14:textId="77777777" w:rsidR="001A0D6D" w:rsidRDefault="001A0D6D" w:rsidP="00C40833">
      <w:pPr>
        <w:tabs>
          <w:tab w:val="left" w:pos="426"/>
        </w:tabs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C81EB1">
        <w:rPr>
          <w:rFonts w:ascii="Times New Roman" w:eastAsia="Calibri" w:hAnsi="Times New Roman" w:cs="Times New Roman"/>
          <w:sz w:val="24"/>
          <w:szCs w:val="24"/>
          <w:lang w:val="sr-Cyrl-RS"/>
        </w:rPr>
        <w:t>Утицај разрешавања обавештења у регистру Социјална карта снажно се одражава на ефикасност и брзину управног поступка, утиче на потпуно и правилно утврђивање чињеничног стања и доношење законите одлуке и знатно олакшава процесни статус странака, јер их растерећује прикупљања обимне документације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.</w:t>
      </w:r>
    </w:p>
    <w:p w14:paraId="09DF5798" w14:textId="546607C6" w:rsidR="00407B2B" w:rsidRPr="00C81EB1" w:rsidRDefault="00407B2B" w:rsidP="00C40833">
      <w:pPr>
        <w:tabs>
          <w:tab w:val="left" w:pos="426"/>
        </w:tabs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C81EB1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Нотификације јасно и недвосмислено указују овлашћеном службеном лицу на постојање сметњи, уочених неправилности или неслагања у погледу постојања услова за коришћење права из области социјалне заштите, као и постојање услова за остваривање конкретног права, које одређено лице актуелно не </w:t>
      </w:r>
      <w:r w:rsidR="00553ED4">
        <w:rPr>
          <w:rFonts w:ascii="Times New Roman" w:eastAsia="Calibri" w:hAnsi="Times New Roman" w:cs="Times New Roman"/>
          <w:sz w:val="24"/>
          <w:szCs w:val="24"/>
          <w:lang w:val="sr-Cyrl-RS"/>
        </w:rPr>
        <w:t>користи</w:t>
      </w:r>
      <w:r w:rsidRPr="00C81EB1">
        <w:rPr>
          <w:rFonts w:ascii="Times New Roman" w:eastAsia="Calibri" w:hAnsi="Times New Roman" w:cs="Times New Roman"/>
          <w:sz w:val="24"/>
          <w:szCs w:val="24"/>
          <w:lang w:val="sr-Cyrl-RS"/>
        </w:rPr>
        <w:t>.</w:t>
      </w:r>
    </w:p>
    <w:p w14:paraId="26258C48" w14:textId="77777777" w:rsidR="00C81EB1" w:rsidRPr="00C81EB1" w:rsidRDefault="00C81EB1" w:rsidP="00C40833">
      <w:pPr>
        <w:tabs>
          <w:tab w:val="left" w:pos="426"/>
        </w:tabs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C81EB1">
        <w:rPr>
          <w:rFonts w:ascii="Times New Roman" w:eastAsia="Calibri" w:hAnsi="Times New Roman" w:cs="Times New Roman"/>
          <w:sz w:val="24"/>
          <w:szCs w:val="24"/>
          <w:lang w:val="sr-Cyrl-RS"/>
        </w:rPr>
        <w:t>Нотификације које се односе не грешке искључености су допринеле информисању корисника о правима која актуелно не користе, а могу их остварити. Центар за социјални рад је уредно обавестио све кориснике на које се односи наведена нотификација, али нема сазнања да ли су права заправо и остварена у другим надлежним државним органима и органима локалне самоуправе.</w:t>
      </w:r>
    </w:p>
    <w:p w14:paraId="7454962E" w14:textId="2855A6BC" w:rsidR="00C81EB1" w:rsidRPr="00C81EB1" w:rsidRDefault="00C81EB1" w:rsidP="00C4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Овај недостатак превазилази се посетама стручних радника таквим особама.</w:t>
      </w:r>
    </w:p>
    <w:p w14:paraId="6C124889" w14:textId="77777777" w:rsidR="00C81EB1" w:rsidRPr="00C81EB1" w:rsidRDefault="00C81EB1" w:rsidP="00C4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   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Центар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социјални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рад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поседује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два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службена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возила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то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путни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ч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ко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возило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марке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Застава</w:t>
      </w:r>
      <w:proofErr w:type="spell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10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, 2007 </w:t>
      </w:r>
      <w:proofErr w:type="gramStart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год.(</w:t>
      </w:r>
      <w:proofErr w:type="gramEnd"/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лимарија у релативно лошем стању)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и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теренско возило Лада Нива, 2014 год.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1475AA48" w14:textId="77777777" w:rsidR="00C81EB1" w:rsidRPr="00C81EB1" w:rsidRDefault="00C81EB1" w:rsidP="00C4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01123F09" w14:textId="3BA038AD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    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У </w:t>
      </w:r>
      <w:proofErr w:type="spellStart"/>
      <w:proofErr w:type="gramStart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proofErr w:type="gramEnd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сталним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јачање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м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професионалних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капацитета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запослених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социјалној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заштити-потребом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континуираним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усавршавањем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и стицањем бодова за лиценце, стручни радници Центра су присуствовали потребним семинарима</w:t>
      </w:r>
      <w:r w:rsidRPr="00C81E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у  </w:t>
      </w:r>
      <w:proofErr w:type="spellStart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току</w:t>
      </w:r>
      <w:proofErr w:type="spellEnd"/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202</w:t>
      </w:r>
      <w:r w:rsidR="00407B2B">
        <w:rPr>
          <w:rFonts w:ascii="Times New Roman" w:eastAsia="Times New Roman" w:hAnsi="Times New Roman" w:cs="Times New Roman"/>
          <w:sz w:val="24"/>
          <w:szCs w:val="24"/>
          <w:lang w:val="sr-Cyrl-RS"/>
        </w:rPr>
        <w:t>5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.г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одине и то :</w:t>
      </w:r>
    </w:p>
    <w:p w14:paraId="3408FC8F" w14:textId="1F422B74" w:rsidR="00C81EB1" w:rsidRPr="00C65496" w:rsidRDefault="00C81EB1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C65496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„ П</w:t>
      </w:r>
      <w:r w:rsidR="00C65496" w:rsidRPr="00C65496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сихолошки аспекти дечијег развоја од значаја у поступцима за заштиту деце од насиља у породици </w:t>
      </w:r>
      <w:r w:rsidRPr="00C65496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“</w:t>
      </w:r>
    </w:p>
    <w:p w14:paraId="57CDCDF2" w14:textId="2F04C015" w:rsidR="00C81EB1" w:rsidRDefault="00C81EB1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CF0CFB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„ </w:t>
      </w:r>
      <w:r w:rsidR="00CF0CFB" w:rsidRPr="00CF0CFB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Улога Органа старатељства у поступцима контролисаног виђања детета са блиским сродницима“</w:t>
      </w:r>
    </w:p>
    <w:p w14:paraId="6449C370" w14:textId="50812AA8" w:rsidR="00F47134" w:rsidRPr="00CF0CFB" w:rsidRDefault="00F47134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Јавна расправа Правилник о хранитељству измене и допуне, Београд (МБ</w:t>
      </w:r>
      <w:r w:rsidR="00C91B68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ОПД)</w:t>
      </w:r>
    </w:p>
    <w:p w14:paraId="0D6293A6" w14:textId="22F1A885" w:rsidR="00C81EB1" w:rsidRPr="00CF0CFB" w:rsidRDefault="00C81EB1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CF0CFB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„ </w:t>
      </w:r>
      <w:r w:rsidR="00CF0CFB" w:rsidRPr="00CF0CFB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Социјална инклузија у функцији превенције трговине људима</w:t>
      </w:r>
      <w:r w:rsidRPr="00CF0CFB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“</w:t>
      </w:r>
    </w:p>
    <w:p w14:paraId="19C6F11E" w14:textId="3B234B79" w:rsidR="00C81EB1" w:rsidRPr="007B7718" w:rsidRDefault="00C81EB1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7B7718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„ </w:t>
      </w:r>
      <w:r w:rsidR="007B7718" w:rsidRPr="007B7718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Подршка осамостаљивању младих из система алтернативног старања: ресурси и капацитети организација цивилног друштва у Републици Србији</w:t>
      </w:r>
      <w:r w:rsidRPr="007B7718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.“</w:t>
      </w:r>
    </w:p>
    <w:p w14:paraId="001CCD04" w14:textId="38B77B14" w:rsidR="00C81EB1" w:rsidRDefault="00C81EB1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7B7718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„ </w:t>
      </w:r>
      <w:r w:rsidR="007B7718" w:rsidRPr="007B7718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Ка одрживој социјалној укључености: Примена  мера социјалне укључености на нивоу центра за социјални рад</w:t>
      </w:r>
      <w:r w:rsidRPr="007B7718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“</w:t>
      </w:r>
    </w:p>
    <w:p w14:paraId="71F992AB" w14:textId="174C41AD" w:rsidR="007B7718" w:rsidRDefault="007B7718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„ Препознавање случајева трговине људима и подршка жртвама“</w:t>
      </w:r>
    </w:p>
    <w:p w14:paraId="63803514" w14:textId="68319B5A" w:rsidR="007B7718" w:rsidRDefault="007B7718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„ Негативна искуства у детињству и рад са траумом – унапређење вештина у раду са децом и младима“</w:t>
      </w:r>
    </w:p>
    <w:p w14:paraId="5221B2F2" w14:textId="3F6AD6D3" w:rsidR="007B7718" w:rsidRDefault="007B7718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„ Ризици и последице поседовања ватреног оружја у контексту насиља у породици“</w:t>
      </w:r>
    </w:p>
    <w:p w14:paraId="00C045EE" w14:textId="7FB07475" w:rsidR="0044436F" w:rsidRDefault="00BF763B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„ </w:t>
      </w:r>
      <w:r w:rsidR="0044436F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Насиље у породици и концепт отуђења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44436F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детета – изазови и одговори система“</w:t>
      </w:r>
    </w:p>
    <w:p w14:paraId="3F688916" w14:textId="747F2B25" w:rsidR="0044436F" w:rsidRDefault="0044436F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„ Обавезе лица за заштиту података о личности“</w:t>
      </w:r>
    </w:p>
    <w:p w14:paraId="4DA7300A" w14:textId="4475099B" w:rsidR="0044436F" w:rsidRDefault="0044436F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„</w:t>
      </w:r>
      <w:r w:rsidR="00BF763B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Кључне тачке унапређења и повећања видљивости рада са мигрантском популацијом у оквиру локалне заједнице"</w:t>
      </w:r>
    </w:p>
    <w:p w14:paraId="3031F173" w14:textId="674A365B" w:rsidR="0044436F" w:rsidRDefault="00BF763B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„</w:t>
      </w:r>
      <w:r w:rsidR="0044436F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Примена закона и унапређење</w:t>
      </w:r>
      <w:r w:rsidR="00EA1165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услуга за жртве породичног и партнерског насиља -изазови и перспективе у Моравичком округу“</w:t>
      </w:r>
    </w:p>
    <w:p w14:paraId="10863797" w14:textId="66FBBDC5" w:rsidR="00EA1165" w:rsidRDefault="00EA1165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Свет без насиља – „ Нема више ћутања – поново ја“</w:t>
      </w:r>
    </w:p>
    <w:p w14:paraId="0D07569B" w14:textId="251424A4" w:rsidR="009023DB" w:rsidRPr="007B7718" w:rsidRDefault="009023DB" w:rsidP="00C408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„</w:t>
      </w:r>
      <w:r w:rsidR="00BF763B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Концепт бриге о себи у свакодневним изазовима у социјалном раду“</w:t>
      </w:r>
    </w:p>
    <w:p w14:paraId="6BF1C002" w14:textId="77777777" w:rsidR="00C81EB1" w:rsidRPr="007B7718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14:paraId="345FF75A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lastRenderedPageBreak/>
        <w:t xml:space="preserve">          Организација стручног рада у Центру за социјални рад је у складу са Правилником о нормативима, стандардима и организацији рада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Ц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ентара за социјални рад који је Влада Републике усвојила у јуну 2008. године и реализује се у оквиру једне организационе јединице. </w:t>
      </w:r>
    </w:p>
    <w:p w14:paraId="60A10BD7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1D501046" w14:textId="3B7AA0C7" w:rsidR="00C81EB1" w:rsidRPr="00875D59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Од средине 2005. године, по препоруци Министраства рада и социјалне политике, ЦСР Косјерић организовао је пасивно дежурство или приправност стручних радника  24 сата дневно током целе године. У сваком тренутку један стручни радник дежура поред телефона и по потреби  се ангажује на решавању конкретних проблема. У 202</w:t>
      </w:r>
      <w:r w:rsidR="00E166FA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.години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бил</w:t>
      </w:r>
      <w:r w:rsidR="00875D59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је  </w:t>
      </w:r>
      <w:r w:rsidR="00875D59">
        <w:rPr>
          <w:rFonts w:ascii="Times New Roman" w:eastAsia="Times New Roman" w:hAnsi="Times New Roman" w:cs="Times New Roman"/>
          <w:sz w:val="24"/>
          <w:szCs w:val="24"/>
          <w:lang w:val="sr-Cyrl-RS"/>
        </w:rPr>
        <w:t>једна</w:t>
      </w:r>
      <w:r w:rsidRPr="008B29A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Cyrl-RS"/>
        </w:rPr>
        <w:t xml:space="preserve">  </w:t>
      </w:r>
      <w:r w:rsidRPr="00875D59">
        <w:rPr>
          <w:rFonts w:ascii="Times New Roman" w:eastAsia="Times New Roman" w:hAnsi="Times New Roman" w:cs="Times New Roman"/>
          <w:sz w:val="24"/>
          <w:szCs w:val="24"/>
          <w:lang w:val="sr-Cyrl-RS"/>
        </w:rPr>
        <w:t>неодложн</w:t>
      </w:r>
      <w:r w:rsidR="00875D59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 w:rsidRPr="00875D5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интервенциј</w:t>
      </w:r>
      <w:r w:rsidR="00875D59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 w:rsidRPr="00875D5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</w:t>
      </w:r>
    </w:p>
    <w:p w14:paraId="7448CBDD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37D3E2C2" w14:textId="46F78DF1" w:rsidR="00C81EB1" w:rsidRPr="001E0CAE" w:rsidRDefault="001E0CAE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sr-Cyrl-CS"/>
        </w:rPr>
      </w:pPr>
      <w:r w:rsidRPr="001E0CAE">
        <w:rPr>
          <w:rFonts w:ascii="Times New Roman" w:eastAsia="Times New Roman" w:hAnsi="Times New Roman" w:cs="Times New Roman"/>
          <w:b/>
          <w:bCs/>
          <w:sz w:val="28"/>
          <w:szCs w:val="28"/>
          <w:lang w:val="sr-Cyrl-CS"/>
        </w:rPr>
        <w:t xml:space="preserve">3. </w:t>
      </w:r>
      <w:r w:rsidR="00C81EB1" w:rsidRPr="001E0CAE">
        <w:rPr>
          <w:rFonts w:ascii="Times New Roman" w:eastAsia="Times New Roman" w:hAnsi="Times New Roman" w:cs="Times New Roman"/>
          <w:b/>
          <w:bCs/>
          <w:sz w:val="28"/>
          <w:szCs w:val="28"/>
          <w:lang w:val="sr-Cyrl-CS"/>
        </w:rPr>
        <w:t>КОРИСНИЦИ ПРАВА И УСЛУГА ЦЕНТРА ЗА СОЦИЈАЛНИ РАД</w:t>
      </w:r>
    </w:p>
    <w:p w14:paraId="56AEF861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</w:r>
    </w:p>
    <w:p w14:paraId="117B7B28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         Највећи број корисника су пренети из претходне године и они дужи низ година користе 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права и 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услуге Центра за социјални рад 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у Косјерићу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. </w:t>
      </w:r>
      <w:r w:rsidRPr="00C81EB1"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  <w:t xml:space="preserve">Најчешће су то корисници: </w:t>
      </w:r>
      <w:r w:rsidRPr="00C81EB1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н</w:t>
      </w:r>
      <w:r w:rsidRPr="00C81EB1"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  <w:t>овчане социјалне помоћи, једнократних новчаних помоћи, додатка за туђу негу и помоћ као и увећаног додатака за туђу негу и помоћ, услуга смештаја - породичног, домског, на хранитељству</w:t>
      </w:r>
      <w:r w:rsidRPr="00C81EB1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 xml:space="preserve"> и старатељске заштите, корисници жртве насиља којима је неопходна подршка стручних радника Центра, поверавање малолетне деце у поступку развода брака, рад  са малолетницима који су у сукобу са законом.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Сваке године евидентира се одређени број нових корисника и један број њих остаје дуже у систему социјалне заштите док 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одређени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број по завршетку пружене услуге излази из система социјалне заштите .</w:t>
      </w:r>
    </w:p>
    <w:p w14:paraId="49305FCF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 w:rsidRPr="00C81E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Број старијих лица која имају потребу за сталном новчаном социјалном помоћи је већи, али не могу да остваре право, јер су то лица која живе на селу и имају имовину која прелази законски</w:t>
      </w:r>
    </w:p>
    <w:p w14:paraId="0A869332" w14:textId="12462CBB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лимитиран ниво, а не желе да ставе хипотеку на земљу, или не желе да туже децу, која</w:t>
      </w:r>
      <w:r w:rsidR="00ED11D5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имају обавезу издржавања, што је такође законски услов.</w:t>
      </w:r>
    </w:p>
    <w:p w14:paraId="67C9AD65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        </w:t>
      </w:r>
    </w:p>
    <w:p w14:paraId="3F0DD96D" w14:textId="60D0F014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Број </w:t>
      </w:r>
      <w:r w:rsidR="0019464D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активних 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корисника у 202</w:t>
      </w:r>
      <w:r w:rsidR="00AA04C4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5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. години на евиденцији Центра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према подацима из СОЗИСА био је </w:t>
      </w:r>
      <w:r w:rsidR="0019464D" w:rsidRPr="009162F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t>670</w:t>
      </w:r>
      <w:r w:rsidRPr="00C81EB1"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  <w:t>.</w:t>
      </w:r>
    </w:p>
    <w:p w14:paraId="6ADCF1CC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              Жртве насиља по годинама од када се води евиденција:</w:t>
      </w:r>
    </w:p>
    <w:p w14:paraId="393519EB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</w:p>
    <w:tbl>
      <w:tblPr>
        <w:tblStyle w:val="TableGrid"/>
        <w:tblW w:w="0" w:type="auto"/>
        <w:tblInd w:w="1101" w:type="dxa"/>
        <w:tblLook w:val="04A0" w:firstRow="1" w:lastRow="0" w:firstColumn="1" w:lastColumn="0" w:noHBand="0" w:noVBand="1"/>
      </w:tblPr>
      <w:tblGrid>
        <w:gridCol w:w="2295"/>
        <w:gridCol w:w="2666"/>
        <w:gridCol w:w="2977"/>
      </w:tblGrid>
      <w:tr w:rsidR="00C81EB1" w:rsidRPr="00C81EB1" w14:paraId="6C5BCCA5" w14:textId="77777777" w:rsidTr="009A740D">
        <w:tc>
          <w:tcPr>
            <w:tcW w:w="2295" w:type="dxa"/>
          </w:tcPr>
          <w:p w14:paraId="45301B1F" w14:textId="77777777" w:rsidR="00C81EB1" w:rsidRPr="00C81EB1" w:rsidRDefault="00C81EB1" w:rsidP="00C40833">
            <w:pPr>
              <w:spacing w:after="200" w:line="276" w:lineRule="auto"/>
              <w:jc w:val="both"/>
              <w:rPr>
                <w:noProof/>
                <w:sz w:val="24"/>
                <w:szCs w:val="24"/>
                <w:lang w:val="sr-Cyrl-RS"/>
              </w:rPr>
            </w:pPr>
            <w:r w:rsidRPr="00C81EB1">
              <w:rPr>
                <w:noProof/>
                <w:sz w:val="24"/>
                <w:szCs w:val="24"/>
                <w:lang w:val="sr-Cyrl-RS"/>
              </w:rPr>
              <w:t>Година</w:t>
            </w:r>
          </w:p>
        </w:tc>
        <w:tc>
          <w:tcPr>
            <w:tcW w:w="2666" w:type="dxa"/>
          </w:tcPr>
          <w:p w14:paraId="618D4A6D" w14:textId="77777777" w:rsidR="00C81EB1" w:rsidRPr="00C81EB1" w:rsidRDefault="00C81EB1" w:rsidP="00C40833">
            <w:pPr>
              <w:spacing w:after="200" w:line="276" w:lineRule="auto"/>
              <w:jc w:val="both"/>
              <w:rPr>
                <w:noProof/>
                <w:sz w:val="24"/>
                <w:szCs w:val="24"/>
                <w:lang w:val="sr-Cyrl-RS"/>
              </w:rPr>
            </w:pPr>
            <w:r w:rsidRPr="00C81EB1">
              <w:rPr>
                <w:noProof/>
                <w:sz w:val="24"/>
                <w:szCs w:val="24"/>
                <w:lang w:val="sr-Cyrl-RS"/>
              </w:rPr>
              <w:t>Број жртава</w:t>
            </w:r>
          </w:p>
        </w:tc>
        <w:tc>
          <w:tcPr>
            <w:tcW w:w="2977" w:type="dxa"/>
          </w:tcPr>
          <w:p w14:paraId="046D3375" w14:textId="77777777" w:rsidR="00C81EB1" w:rsidRPr="00C81EB1" w:rsidRDefault="00C81EB1" w:rsidP="00C40833">
            <w:pPr>
              <w:spacing w:after="200" w:line="276" w:lineRule="auto"/>
              <w:jc w:val="both"/>
              <w:rPr>
                <w:noProof/>
                <w:sz w:val="24"/>
                <w:szCs w:val="24"/>
                <w:lang w:val="sr-Cyrl-RS"/>
              </w:rPr>
            </w:pPr>
            <w:r w:rsidRPr="00C81EB1">
              <w:rPr>
                <w:noProof/>
                <w:sz w:val="24"/>
                <w:szCs w:val="24"/>
                <w:lang w:val="sr-Cyrl-RS"/>
              </w:rPr>
              <w:t>Изречене мере заштите од насиља</w:t>
            </w:r>
          </w:p>
        </w:tc>
      </w:tr>
      <w:tr w:rsidR="00C81EB1" w:rsidRPr="00C81EB1" w14:paraId="706BB85A" w14:textId="77777777" w:rsidTr="009A740D">
        <w:tc>
          <w:tcPr>
            <w:tcW w:w="2295" w:type="dxa"/>
          </w:tcPr>
          <w:p w14:paraId="51EDD282" w14:textId="77777777" w:rsidR="00C81EB1" w:rsidRPr="00C81EB1" w:rsidRDefault="00C81EB1" w:rsidP="00C40833">
            <w:pPr>
              <w:spacing w:after="200" w:line="276" w:lineRule="auto"/>
              <w:jc w:val="both"/>
              <w:rPr>
                <w:noProof/>
                <w:sz w:val="24"/>
                <w:szCs w:val="24"/>
                <w:lang w:val="sr-Cyrl-RS"/>
              </w:rPr>
            </w:pPr>
            <w:r w:rsidRPr="00C81EB1">
              <w:rPr>
                <w:noProof/>
                <w:sz w:val="24"/>
                <w:szCs w:val="24"/>
                <w:lang w:val="sr-Cyrl-RS"/>
              </w:rPr>
              <w:t>2021</w:t>
            </w:r>
          </w:p>
        </w:tc>
        <w:tc>
          <w:tcPr>
            <w:tcW w:w="2666" w:type="dxa"/>
          </w:tcPr>
          <w:p w14:paraId="2BB1AE0E" w14:textId="77777777" w:rsidR="00C81EB1" w:rsidRPr="00C81EB1" w:rsidRDefault="00C81EB1" w:rsidP="00C40833">
            <w:pPr>
              <w:spacing w:after="200" w:line="276" w:lineRule="auto"/>
              <w:jc w:val="both"/>
              <w:rPr>
                <w:noProof/>
                <w:sz w:val="24"/>
                <w:szCs w:val="24"/>
                <w:lang w:val="sr-Cyrl-RS"/>
              </w:rPr>
            </w:pPr>
            <w:r w:rsidRPr="00C81EB1">
              <w:rPr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977" w:type="dxa"/>
          </w:tcPr>
          <w:p w14:paraId="5A6F06FB" w14:textId="77777777" w:rsidR="00C81EB1" w:rsidRPr="00C81EB1" w:rsidRDefault="00C81EB1" w:rsidP="00C40833">
            <w:pPr>
              <w:spacing w:after="200" w:line="276" w:lineRule="auto"/>
              <w:jc w:val="both"/>
              <w:rPr>
                <w:noProof/>
                <w:sz w:val="24"/>
                <w:szCs w:val="24"/>
                <w:lang w:val="sr-Cyrl-RS"/>
              </w:rPr>
            </w:pPr>
            <w:r w:rsidRPr="00C81EB1">
              <w:rPr>
                <w:noProof/>
                <w:sz w:val="24"/>
                <w:szCs w:val="24"/>
                <w:lang w:val="sr-Cyrl-RS"/>
              </w:rPr>
              <w:t>105</w:t>
            </w:r>
          </w:p>
        </w:tc>
      </w:tr>
      <w:tr w:rsidR="00C81EB1" w:rsidRPr="00C81EB1" w14:paraId="19775FBF" w14:textId="77777777" w:rsidTr="009A740D">
        <w:tc>
          <w:tcPr>
            <w:tcW w:w="2295" w:type="dxa"/>
          </w:tcPr>
          <w:p w14:paraId="6F8C477C" w14:textId="77777777" w:rsidR="00C81EB1" w:rsidRPr="00AA04C4" w:rsidRDefault="00C81EB1" w:rsidP="00C40833">
            <w:pPr>
              <w:spacing w:after="200" w:line="276" w:lineRule="auto"/>
              <w:jc w:val="both"/>
              <w:rPr>
                <w:bCs/>
                <w:noProof/>
                <w:sz w:val="24"/>
                <w:szCs w:val="24"/>
                <w:lang w:val="sr-Cyrl-RS"/>
              </w:rPr>
            </w:pPr>
            <w:r w:rsidRPr="00AA04C4">
              <w:rPr>
                <w:bCs/>
                <w:noProof/>
                <w:sz w:val="24"/>
                <w:szCs w:val="24"/>
                <w:lang w:val="sr-Cyrl-RS"/>
              </w:rPr>
              <w:t>2022</w:t>
            </w:r>
          </w:p>
        </w:tc>
        <w:tc>
          <w:tcPr>
            <w:tcW w:w="2666" w:type="dxa"/>
          </w:tcPr>
          <w:p w14:paraId="739F445F" w14:textId="77777777" w:rsidR="00C81EB1" w:rsidRPr="00AA04C4" w:rsidRDefault="00C81EB1" w:rsidP="00C40833">
            <w:pPr>
              <w:spacing w:after="200" w:line="276" w:lineRule="auto"/>
              <w:jc w:val="both"/>
              <w:rPr>
                <w:bCs/>
                <w:noProof/>
                <w:sz w:val="24"/>
                <w:szCs w:val="24"/>
                <w:lang w:val="sr-Cyrl-RS"/>
              </w:rPr>
            </w:pPr>
            <w:r w:rsidRPr="00AA04C4">
              <w:rPr>
                <w:bCs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977" w:type="dxa"/>
          </w:tcPr>
          <w:p w14:paraId="400EF91B" w14:textId="77777777" w:rsidR="00C81EB1" w:rsidRPr="00AA04C4" w:rsidRDefault="00C81EB1" w:rsidP="00C40833">
            <w:pPr>
              <w:spacing w:after="200" w:line="276" w:lineRule="auto"/>
              <w:jc w:val="both"/>
              <w:rPr>
                <w:bCs/>
                <w:noProof/>
                <w:sz w:val="24"/>
                <w:szCs w:val="24"/>
                <w:lang w:val="sr-Cyrl-RS"/>
              </w:rPr>
            </w:pPr>
            <w:r w:rsidRPr="00AA04C4">
              <w:rPr>
                <w:bCs/>
                <w:noProof/>
                <w:sz w:val="24"/>
                <w:szCs w:val="24"/>
                <w:lang w:val="sr-Cyrl-RS"/>
              </w:rPr>
              <w:t>83</w:t>
            </w:r>
          </w:p>
        </w:tc>
      </w:tr>
      <w:tr w:rsidR="00C81EB1" w:rsidRPr="00C81EB1" w14:paraId="6AB74F50" w14:textId="77777777" w:rsidTr="009A740D">
        <w:tc>
          <w:tcPr>
            <w:tcW w:w="2295" w:type="dxa"/>
          </w:tcPr>
          <w:p w14:paraId="13A0DB2F" w14:textId="77777777" w:rsidR="00C81EB1" w:rsidRPr="00AA04C4" w:rsidRDefault="00C81EB1" w:rsidP="00C40833">
            <w:pPr>
              <w:spacing w:after="200" w:line="276" w:lineRule="auto"/>
              <w:jc w:val="both"/>
              <w:rPr>
                <w:bCs/>
                <w:noProof/>
                <w:sz w:val="24"/>
                <w:szCs w:val="24"/>
                <w:lang w:val="sr-Cyrl-RS"/>
              </w:rPr>
            </w:pPr>
            <w:r w:rsidRPr="00AA04C4">
              <w:rPr>
                <w:bCs/>
                <w:noProof/>
                <w:sz w:val="24"/>
                <w:szCs w:val="24"/>
                <w:lang w:val="sr-Cyrl-RS"/>
              </w:rPr>
              <w:t>2023</w:t>
            </w:r>
          </w:p>
        </w:tc>
        <w:tc>
          <w:tcPr>
            <w:tcW w:w="2666" w:type="dxa"/>
          </w:tcPr>
          <w:p w14:paraId="1D0567C7" w14:textId="77777777" w:rsidR="00C81EB1" w:rsidRPr="00AA04C4" w:rsidRDefault="00C81EB1" w:rsidP="00C40833">
            <w:pPr>
              <w:spacing w:after="200" w:line="276" w:lineRule="auto"/>
              <w:jc w:val="both"/>
              <w:rPr>
                <w:bCs/>
                <w:noProof/>
                <w:sz w:val="24"/>
                <w:szCs w:val="24"/>
                <w:lang w:val="sr-Cyrl-RS"/>
              </w:rPr>
            </w:pPr>
            <w:r w:rsidRPr="00AA04C4">
              <w:rPr>
                <w:bCs/>
                <w:noProof/>
                <w:sz w:val="24"/>
                <w:szCs w:val="24"/>
                <w:lang w:val="sr-Cyrl-RS"/>
              </w:rPr>
              <w:t>43</w:t>
            </w:r>
          </w:p>
        </w:tc>
        <w:tc>
          <w:tcPr>
            <w:tcW w:w="2977" w:type="dxa"/>
          </w:tcPr>
          <w:p w14:paraId="736AFEA1" w14:textId="77777777" w:rsidR="00C81EB1" w:rsidRPr="00AA04C4" w:rsidRDefault="00C81EB1" w:rsidP="00C40833">
            <w:pPr>
              <w:spacing w:after="200" w:line="276" w:lineRule="auto"/>
              <w:jc w:val="both"/>
              <w:rPr>
                <w:bCs/>
                <w:noProof/>
                <w:sz w:val="24"/>
                <w:szCs w:val="24"/>
                <w:lang w:val="sr-Cyrl-RS"/>
              </w:rPr>
            </w:pPr>
            <w:r w:rsidRPr="00AA04C4">
              <w:rPr>
                <w:bCs/>
                <w:noProof/>
                <w:sz w:val="24"/>
                <w:szCs w:val="24"/>
                <w:lang w:val="sr-Cyrl-RS"/>
              </w:rPr>
              <w:t>101</w:t>
            </w:r>
          </w:p>
        </w:tc>
      </w:tr>
      <w:tr w:rsidR="00C81EB1" w:rsidRPr="00C81EB1" w14:paraId="40463147" w14:textId="77777777" w:rsidTr="009A740D">
        <w:tc>
          <w:tcPr>
            <w:tcW w:w="2295" w:type="dxa"/>
          </w:tcPr>
          <w:p w14:paraId="156A8E66" w14:textId="77777777" w:rsidR="00C81EB1" w:rsidRPr="0019464D" w:rsidRDefault="00C81EB1" w:rsidP="00C40833">
            <w:pPr>
              <w:spacing w:after="200" w:line="276" w:lineRule="auto"/>
              <w:jc w:val="both"/>
              <w:rPr>
                <w:bCs/>
                <w:noProof/>
                <w:sz w:val="24"/>
                <w:szCs w:val="24"/>
                <w:lang w:val="sr-Cyrl-RS"/>
              </w:rPr>
            </w:pPr>
            <w:r w:rsidRPr="0019464D">
              <w:rPr>
                <w:bCs/>
                <w:noProof/>
                <w:sz w:val="24"/>
                <w:szCs w:val="24"/>
                <w:lang w:val="sr-Cyrl-RS"/>
              </w:rPr>
              <w:t>2024</w:t>
            </w:r>
          </w:p>
        </w:tc>
        <w:tc>
          <w:tcPr>
            <w:tcW w:w="2666" w:type="dxa"/>
          </w:tcPr>
          <w:p w14:paraId="33E5ACD5" w14:textId="6BAC0E24" w:rsidR="00C81EB1" w:rsidRPr="0019464D" w:rsidRDefault="0019464D" w:rsidP="00C40833">
            <w:pPr>
              <w:spacing w:after="200" w:line="276" w:lineRule="auto"/>
              <w:jc w:val="both"/>
              <w:rPr>
                <w:bCs/>
                <w:noProof/>
                <w:sz w:val="24"/>
                <w:szCs w:val="24"/>
              </w:rPr>
            </w:pPr>
            <w:r w:rsidRPr="0019464D">
              <w:rPr>
                <w:bCs/>
                <w:noProof/>
                <w:sz w:val="24"/>
                <w:szCs w:val="24"/>
                <w:lang w:val="sr-Cyrl-RS"/>
              </w:rPr>
              <w:t>29</w:t>
            </w:r>
          </w:p>
        </w:tc>
        <w:tc>
          <w:tcPr>
            <w:tcW w:w="2977" w:type="dxa"/>
          </w:tcPr>
          <w:p w14:paraId="0D242FB0" w14:textId="7A81A070" w:rsidR="00C81EB1" w:rsidRPr="0019464D" w:rsidRDefault="0019464D" w:rsidP="00C40833">
            <w:pPr>
              <w:spacing w:after="200" w:line="276" w:lineRule="auto"/>
              <w:jc w:val="both"/>
              <w:rPr>
                <w:bCs/>
                <w:noProof/>
                <w:sz w:val="24"/>
                <w:szCs w:val="24"/>
                <w:lang w:val="sr-Cyrl-RS"/>
              </w:rPr>
            </w:pPr>
            <w:r w:rsidRPr="0019464D">
              <w:rPr>
                <w:bCs/>
                <w:noProof/>
                <w:sz w:val="24"/>
                <w:szCs w:val="24"/>
                <w:lang w:val="sr-Cyrl-RS"/>
              </w:rPr>
              <w:t>77</w:t>
            </w:r>
          </w:p>
        </w:tc>
      </w:tr>
      <w:tr w:rsidR="0019464D" w:rsidRPr="00C81EB1" w14:paraId="0E23CC51" w14:textId="77777777" w:rsidTr="009A740D">
        <w:tc>
          <w:tcPr>
            <w:tcW w:w="2295" w:type="dxa"/>
          </w:tcPr>
          <w:p w14:paraId="02F60DA0" w14:textId="7B325E86" w:rsidR="0019464D" w:rsidRPr="00C81EB1" w:rsidRDefault="0019464D" w:rsidP="00C40833">
            <w:pPr>
              <w:spacing w:after="200" w:line="276" w:lineRule="auto"/>
              <w:jc w:val="both"/>
              <w:rPr>
                <w:b/>
                <w:noProof/>
                <w:sz w:val="24"/>
                <w:szCs w:val="24"/>
                <w:lang w:val="sr-Cyrl-RS"/>
              </w:rPr>
            </w:pPr>
            <w:r>
              <w:rPr>
                <w:b/>
                <w:noProof/>
                <w:sz w:val="24"/>
                <w:szCs w:val="24"/>
                <w:lang w:val="sr-Cyrl-RS"/>
              </w:rPr>
              <w:t>2025</w:t>
            </w:r>
          </w:p>
        </w:tc>
        <w:tc>
          <w:tcPr>
            <w:tcW w:w="2666" w:type="dxa"/>
          </w:tcPr>
          <w:p w14:paraId="34757344" w14:textId="6AEBE41F" w:rsidR="0019464D" w:rsidRDefault="0019464D" w:rsidP="00C40833">
            <w:pPr>
              <w:spacing w:after="200" w:line="276" w:lineRule="auto"/>
              <w:jc w:val="both"/>
              <w:rPr>
                <w:b/>
                <w:noProof/>
                <w:sz w:val="24"/>
                <w:szCs w:val="24"/>
                <w:lang w:val="sr-Cyrl-RS"/>
              </w:rPr>
            </w:pPr>
            <w:r>
              <w:rPr>
                <w:b/>
                <w:noProof/>
                <w:sz w:val="24"/>
                <w:szCs w:val="24"/>
                <w:lang w:val="sr-Cyrl-RS"/>
              </w:rPr>
              <w:t>40</w:t>
            </w:r>
          </w:p>
        </w:tc>
        <w:tc>
          <w:tcPr>
            <w:tcW w:w="2977" w:type="dxa"/>
          </w:tcPr>
          <w:p w14:paraId="18D3BDC4" w14:textId="40D57280" w:rsidR="0019464D" w:rsidRDefault="0019464D" w:rsidP="00C40833">
            <w:pPr>
              <w:spacing w:after="200" w:line="276" w:lineRule="auto"/>
              <w:jc w:val="both"/>
              <w:rPr>
                <w:b/>
                <w:noProof/>
                <w:sz w:val="24"/>
                <w:szCs w:val="24"/>
                <w:lang w:val="sr-Cyrl-RS"/>
              </w:rPr>
            </w:pPr>
            <w:r>
              <w:rPr>
                <w:b/>
                <w:noProof/>
                <w:sz w:val="24"/>
                <w:szCs w:val="24"/>
                <w:lang w:val="sr-Cyrl-RS"/>
              </w:rPr>
              <w:t>58</w:t>
            </w:r>
          </w:p>
        </w:tc>
      </w:tr>
    </w:tbl>
    <w:p w14:paraId="5FDD4F6D" w14:textId="1EB9CBAA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    </w:t>
      </w:r>
      <w:r w:rsidR="00337B2A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        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  </w:t>
      </w:r>
      <w:r w:rsidR="00337B2A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Табела 8. (извор - 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 </w:t>
      </w:r>
      <w:r w:rsidR="00337B2A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Евиденција ЦСР Косјерић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  </w:t>
      </w:r>
      <w:r w:rsidR="00337B2A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)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       </w:t>
      </w:r>
    </w:p>
    <w:p w14:paraId="65263912" w14:textId="20C5B41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Пр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исутан је и 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одређен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број реактивираних корисника који се после одређеног времена и по неколико година поново враћају и користе услуге Центра. Најчешћи разлози због којих корисници улазе у систем социјалне заштите код одраслих су материјална угроженост и здравствени 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lastRenderedPageBreak/>
        <w:t xml:space="preserve">проблеми, а код старијих, поред здравствених  проблема и усамљеност, удаљеност сродника  и мале пензије. </w:t>
      </w:r>
    </w:p>
    <w:p w14:paraId="06684DBF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        Највећи број корисника једнократних помоћи је и даље из категорије одраслих, из сеоске средине,  већина их је незапослена, имају одређене здравствене проблеме.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Најзаступљеније су породице са једним чланом  и то су најчешће корисници са  сеоског подручја из категорије одраслих и старих. Одрасли и старији на селу су посебно угрожене категорије корисника, све мање могу да се баве пољопривредом, имају мале пензије или су без прихода. Такви корисници обраћају се углавном за трошкове лечења и хране.</w:t>
      </w:r>
    </w:p>
    <w:p w14:paraId="1E0AE66F" w14:textId="77777777" w:rsidR="001E0CAE" w:rsidRDefault="001E0CAE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sr-Cyrl-CS"/>
        </w:rPr>
      </w:pPr>
    </w:p>
    <w:p w14:paraId="6A7B4292" w14:textId="31FEFBB4" w:rsidR="00C81EB1" w:rsidRPr="001E0CAE" w:rsidRDefault="001E0CAE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sr-Cyrl-CS"/>
        </w:rPr>
      </w:pPr>
      <w:r w:rsidRPr="001E0CAE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sr-Cyrl-CS"/>
        </w:rPr>
        <w:t>4. ПОСЛОВИ ЦЕНТРА ЗА СОЦИЈАЛНИ РАД НА ОСТВАРИВАЊУ ПРАВА, ПРИМЕНИ МЕРА И ОБЕЗБЕЂИВАЊУУСЛУГА</w:t>
      </w:r>
    </w:p>
    <w:p w14:paraId="6A469CEC" w14:textId="77777777" w:rsidR="001E0CAE" w:rsidRDefault="001E0CAE" w:rsidP="001E0C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 xml:space="preserve"> </w:t>
      </w:r>
    </w:p>
    <w:p w14:paraId="080A85C7" w14:textId="27C27671" w:rsidR="00C81EB1" w:rsidRPr="001E0CAE" w:rsidRDefault="00C81EB1" w:rsidP="001E0C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  <w:r w:rsidRPr="001E0CAE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  <w:t>ЛОКАЛНА ПРАВА И УСЛУГЕ</w:t>
      </w:r>
    </w:p>
    <w:p w14:paraId="16BAD75F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/>
        </w:rPr>
      </w:pPr>
    </w:p>
    <w:p w14:paraId="18E51435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Највећи број корисника користио је право на једнократне помоћи по више намена и више пута у току године. Велики број једнократних помоћи поред намене за исхрану односи се и на трошкове лечења и куповину лекова као и на одлазак на  специјалистичке прегледе у друга места. Поред тога ту су и трошкови за набавку огревног дрвета, субвенционисани комунални трошкови за децу са посебним потребама, школски прибор и друго.</w:t>
      </w:r>
    </w:p>
    <w:p w14:paraId="2744EDAD" w14:textId="77777777" w:rsidR="00C81EB1" w:rsidRPr="00C81EB1" w:rsidRDefault="00C81EB1" w:rsidP="00C40833">
      <w:pPr>
        <w:tabs>
          <w:tab w:val="left" w:pos="465"/>
          <w:tab w:val="left" w:pos="33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C81EB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Групи осталих припадају и незапослене породиље које имају месечну надокнаду од </w:t>
      </w:r>
      <w:r w:rsidRPr="00C81E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81EB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10.000,00 динара до годину дана старости детета на основу Одлуке о социјалној заштити  општине Косјерић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.</w:t>
      </w:r>
    </w:p>
    <w:p w14:paraId="0202B52D" w14:textId="59EBA814" w:rsidR="005733A4" w:rsidRDefault="005733A4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СТАТИСТИКА УСЛУГА ЗА 2025. ГОДИНУ</w:t>
      </w:r>
    </w:p>
    <w:p w14:paraId="6CD52CBB" w14:textId="77777777" w:rsidR="005733A4" w:rsidRPr="005733A4" w:rsidRDefault="005733A4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224"/>
        <w:gridCol w:w="1193"/>
        <w:gridCol w:w="1536"/>
        <w:gridCol w:w="1286"/>
        <w:gridCol w:w="1184"/>
      </w:tblGrid>
      <w:tr w:rsidR="005733A4" w14:paraId="46A3A697" w14:textId="77777777" w:rsidTr="005733A4">
        <w:tc>
          <w:tcPr>
            <w:tcW w:w="3539" w:type="dxa"/>
          </w:tcPr>
          <w:p w14:paraId="767DFE7F" w14:textId="162AACD2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Назив услуге</w:t>
            </w:r>
          </w:p>
        </w:tc>
        <w:tc>
          <w:tcPr>
            <w:tcW w:w="1224" w:type="dxa"/>
          </w:tcPr>
          <w:p w14:paraId="5A9950BC" w14:textId="62771845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Поднето захтева</w:t>
            </w:r>
          </w:p>
        </w:tc>
        <w:tc>
          <w:tcPr>
            <w:tcW w:w="1193" w:type="dxa"/>
          </w:tcPr>
          <w:p w14:paraId="46BB2D37" w14:textId="552418F1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Признато право</w:t>
            </w:r>
          </w:p>
        </w:tc>
        <w:tc>
          <w:tcPr>
            <w:tcW w:w="1536" w:type="dxa"/>
          </w:tcPr>
          <w:p w14:paraId="15C2668F" w14:textId="0C4C9242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Обустава поступка </w:t>
            </w:r>
          </w:p>
        </w:tc>
        <w:tc>
          <w:tcPr>
            <w:tcW w:w="1286" w:type="dxa"/>
          </w:tcPr>
          <w:p w14:paraId="5DE52BAD" w14:textId="4C46B60B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Престанак права</w:t>
            </w:r>
          </w:p>
        </w:tc>
        <w:tc>
          <w:tcPr>
            <w:tcW w:w="1184" w:type="dxa"/>
          </w:tcPr>
          <w:p w14:paraId="3BC980BD" w14:textId="2B2B24AD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Одбијено</w:t>
            </w:r>
          </w:p>
        </w:tc>
      </w:tr>
      <w:tr w:rsidR="005733A4" w14:paraId="441D8FD3" w14:textId="77777777" w:rsidTr="005733A4">
        <w:tc>
          <w:tcPr>
            <w:tcW w:w="3539" w:type="dxa"/>
          </w:tcPr>
          <w:p w14:paraId="0F3AD13D" w14:textId="2C379ABB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Једнократне помоћи</w:t>
            </w:r>
          </w:p>
        </w:tc>
        <w:tc>
          <w:tcPr>
            <w:tcW w:w="1224" w:type="dxa"/>
          </w:tcPr>
          <w:p w14:paraId="5E79D797" w14:textId="70273C4B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212</w:t>
            </w:r>
          </w:p>
        </w:tc>
        <w:tc>
          <w:tcPr>
            <w:tcW w:w="1193" w:type="dxa"/>
          </w:tcPr>
          <w:p w14:paraId="0350B22C" w14:textId="7AB57192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206</w:t>
            </w:r>
          </w:p>
        </w:tc>
        <w:tc>
          <w:tcPr>
            <w:tcW w:w="1536" w:type="dxa"/>
          </w:tcPr>
          <w:p w14:paraId="49CFEE31" w14:textId="1DD2E04F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86" w:type="dxa"/>
          </w:tcPr>
          <w:p w14:paraId="48F1AE16" w14:textId="77777777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184" w:type="dxa"/>
          </w:tcPr>
          <w:p w14:paraId="7AB05C21" w14:textId="3DF3EA53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</w:tr>
      <w:tr w:rsidR="005733A4" w14:paraId="2D2353D2" w14:textId="77777777" w:rsidTr="005733A4">
        <w:tc>
          <w:tcPr>
            <w:tcW w:w="3539" w:type="dxa"/>
          </w:tcPr>
          <w:p w14:paraId="3D236F50" w14:textId="4DBD62C1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Додатак за помоћ и негу другог лица</w:t>
            </w:r>
          </w:p>
        </w:tc>
        <w:tc>
          <w:tcPr>
            <w:tcW w:w="1224" w:type="dxa"/>
          </w:tcPr>
          <w:p w14:paraId="13722BDA" w14:textId="28EF3F8D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41</w:t>
            </w:r>
          </w:p>
        </w:tc>
        <w:tc>
          <w:tcPr>
            <w:tcW w:w="1193" w:type="dxa"/>
          </w:tcPr>
          <w:p w14:paraId="1E09113B" w14:textId="45DCF651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20</w:t>
            </w:r>
          </w:p>
        </w:tc>
        <w:tc>
          <w:tcPr>
            <w:tcW w:w="1536" w:type="dxa"/>
          </w:tcPr>
          <w:p w14:paraId="5CE6BF67" w14:textId="77777777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</w:tcPr>
          <w:p w14:paraId="1B49AA63" w14:textId="48E24C94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1184" w:type="dxa"/>
          </w:tcPr>
          <w:p w14:paraId="741A54E1" w14:textId="2AC256B2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12</w:t>
            </w:r>
          </w:p>
        </w:tc>
      </w:tr>
      <w:tr w:rsidR="005733A4" w14:paraId="4E664DF5" w14:textId="77777777" w:rsidTr="005733A4">
        <w:tc>
          <w:tcPr>
            <w:tcW w:w="3539" w:type="dxa"/>
          </w:tcPr>
          <w:p w14:paraId="3F53765B" w14:textId="373A0CC7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Увећани додатак за помоћ и негу другог лица</w:t>
            </w:r>
          </w:p>
        </w:tc>
        <w:tc>
          <w:tcPr>
            <w:tcW w:w="1224" w:type="dxa"/>
          </w:tcPr>
          <w:p w14:paraId="7FF05D71" w14:textId="76AA1EA3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43</w:t>
            </w:r>
          </w:p>
        </w:tc>
        <w:tc>
          <w:tcPr>
            <w:tcW w:w="1193" w:type="dxa"/>
          </w:tcPr>
          <w:p w14:paraId="433DB6D4" w14:textId="2BE2DE50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14</w:t>
            </w:r>
          </w:p>
        </w:tc>
        <w:tc>
          <w:tcPr>
            <w:tcW w:w="1536" w:type="dxa"/>
          </w:tcPr>
          <w:p w14:paraId="319BC9BE" w14:textId="77777777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</w:tcPr>
          <w:p w14:paraId="409758FD" w14:textId="3977623A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1184" w:type="dxa"/>
          </w:tcPr>
          <w:p w14:paraId="093DA905" w14:textId="0549E82C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23</w:t>
            </w:r>
          </w:p>
        </w:tc>
      </w:tr>
      <w:tr w:rsidR="005733A4" w14:paraId="320A80EC" w14:textId="77777777" w:rsidTr="005733A4">
        <w:tc>
          <w:tcPr>
            <w:tcW w:w="3539" w:type="dxa"/>
          </w:tcPr>
          <w:p w14:paraId="45C993A9" w14:textId="1B90CC12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Право на новчану социјалну помоћ</w:t>
            </w:r>
          </w:p>
        </w:tc>
        <w:tc>
          <w:tcPr>
            <w:tcW w:w="1224" w:type="dxa"/>
          </w:tcPr>
          <w:p w14:paraId="61328432" w14:textId="7968D5DD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42</w:t>
            </w:r>
          </w:p>
        </w:tc>
        <w:tc>
          <w:tcPr>
            <w:tcW w:w="1193" w:type="dxa"/>
          </w:tcPr>
          <w:p w14:paraId="6A066F24" w14:textId="72F0DDAD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35</w:t>
            </w:r>
          </w:p>
        </w:tc>
        <w:tc>
          <w:tcPr>
            <w:tcW w:w="1536" w:type="dxa"/>
          </w:tcPr>
          <w:p w14:paraId="13E2B762" w14:textId="1D753561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86" w:type="dxa"/>
          </w:tcPr>
          <w:p w14:paraId="7BA1F560" w14:textId="348D83B6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184" w:type="dxa"/>
          </w:tcPr>
          <w:p w14:paraId="0F4F6EB8" w14:textId="34029CCF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</w:tr>
      <w:tr w:rsidR="005733A4" w14:paraId="1A6F3E22" w14:textId="77777777" w:rsidTr="005733A4">
        <w:tc>
          <w:tcPr>
            <w:tcW w:w="3539" w:type="dxa"/>
          </w:tcPr>
          <w:p w14:paraId="5800B6AC" w14:textId="6E0DBDCD" w:rsidR="005733A4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Ванредна новчана помоћ</w:t>
            </w:r>
          </w:p>
        </w:tc>
        <w:tc>
          <w:tcPr>
            <w:tcW w:w="1224" w:type="dxa"/>
          </w:tcPr>
          <w:p w14:paraId="2E6CD5A1" w14:textId="20374E7F" w:rsidR="005733A4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193" w:type="dxa"/>
          </w:tcPr>
          <w:p w14:paraId="204C3F9B" w14:textId="04CB1CB5" w:rsidR="005733A4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536" w:type="dxa"/>
          </w:tcPr>
          <w:p w14:paraId="2830E70A" w14:textId="77777777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</w:tcPr>
          <w:p w14:paraId="771C3A47" w14:textId="3AD56B6E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184" w:type="dxa"/>
          </w:tcPr>
          <w:p w14:paraId="10F4B938" w14:textId="77777777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5733A4" w14:paraId="561B2A0C" w14:textId="77777777" w:rsidTr="005733A4">
        <w:tc>
          <w:tcPr>
            <w:tcW w:w="3539" w:type="dxa"/>
          </w:tcPr>
          <w:p w14:paraId="38AF4E15" w14:textId="3BFB6DEC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Смештај одраслих у Установу </w:t>
            </w:r>
            <w:r w:rsidR="00D638B0">
              <w:rPr>
                <w:bCs/>
                <w:sz w:val="24"/>
                <w:szCs w:val="24"/>
                <w:lang w:val="ru-RU"/>
              </w:rPr>
              <w:t>социјалне заштите</w:t>
            </w:r>
          </w:p>
        </w:tc>
        <w:tc>
          <w:tcPr>
            <w:tcW w:w="1224" w:type="dxa"/>
          </w:tcPr>
          <w:p w14:paraId="38534A28" w14:textId="2EA409B9" w:rsidR="005733A4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13</w:t>
            </w:r>
          </w:p>
        </w:tc>
        <w:tc>
          <w:tcPr>
            <w:tcW w:w="1193" w:type="dxa"/>
          </w:tcPr>
          <w:p w14:paraId="6E50A1CB" w14:textId="6615C5D6" w:rsidR="005733A4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536" w:type="dxa"/>
          </w:tcPr>
          <w:p w14:paraId="265BCA9B" w14:textId="6C539574" w:rsidR="005733A4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286" w:type="dxa"/>
          </w:tcPr>
          <w:p w14:paraId="2A78587A" w14:textId="5D9986DD" w:rsidR="005733A4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184" w:type="dxa"/>
          </w:tcPr>
          <w:p w14:paraId="65E714B0" w14:textId="77777777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5733A4" w14:paraId="475AB56C" w14:textId="77777777" w:rsidTr="005733A4">
        <w:tc>
          <w:tcPr>
            <w:tcW w:w="3539" w:type="dxa"/>
          </w:tcPr>
          <w:p w14:paraId="6B28E799" w14:textId="2B8FBC32" w:rsidR="005733A4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Смештај деце у другу породицу</w:t>
            </w:r>
          </w:p>
        </w:tc>
        <w:tc>
          <w:tcPr>
            <w:tcW w:w="1224" w:type="dxa"/>
          </w:tcPr>
          <w:p w14:paraId="1B49BF3D" w14:textId="44338522" w:rsidR="005733A4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193" w:type="dxa"/>
          </w:tcPr>
          <w:p w14:paraId="773A34F0" w14:textId="07874152" w:rsidR="005733A4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36" w:type="dxa"/>
          </w:tcPr>
          <w:p w14:paraId="0F0DDAB8" w14:textId="77777777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</w:tcPr>
          <w:p w14:paraId="218C7E51" w14:textId="77777777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184" w:type="dxa"/>
          </w:tcPr>
          <w:p w14:paraId="25D6A91E" w14:textId="77777777" w:rsidR="005733A4" w:rsidRDefault="005733A4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D638B0" w14:paraId="3308517C" w14:textId="77777777" w:rsidTr="005733A4">
        <w:tc>
          <w:tcPr>
            <w:tcW w:w="3539" w:type="dxa"/>
          </w:tcPr>
          <w:p w14:paraId="597BB4D9" w14:textId="12D8B0C3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Помоћ у кући</w:t>
            </w:r>
          </w:p>
        </w:tc>
        <w:tc>
          <w:tcPr>
            <w:tcW w:w="1224" w:type="dxa"/>
          </w:tcPr>
          <w:p w14:paraId="79D5C118" w14:textId="4AA147C0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14</w:t>
            </w:r>
          </w:p>
        </w:tc>
        <w:tc>
          <w:tcPr>
            <w:tcW w:w="1193" w:type="dxa"/>
          </w:tcPr>
          <w:p w14:paraId="185DB4E0" w14:textId="284A680B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8</w:t>
            </w:r>
          </w:p>
        </w:tc>
        <w:tc>
          <w:tcPr>
            <w:tcW w:w="1536" w:type="dxa"/>
          </w:tcPr>
          <w:p w14:paraId="5DF0B24A" w14:textId="77777777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</w:tcPr>
          <w:p w14:paraId="75F4B492" w14:textId="498638ED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1184" w:type="dxa"/>
          </w:tcPr>
          <w:p w14:paraId="47C03043" w14:textId="77777777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D638B0" w14:paraId="265AC167" w14:textId="77777777" w:rsidTr="005733A4">
        <w:tc>
          <w:tcPr>
            <w:tcW w:w="3539" w:type="dxa"/>
          </w:tcPr>
          <w:p w14:paraId="0264F607" w14:textId="6D03CE5B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Лични пратилац </w:t>
            </w:r>
          </w:p>
        </w:tc>
        <w:tc>
          <w:tcPr>
            <w:tcW w:w="1224" w:type="dxa"/>
          </w:tcPr>
          <w:p w14:paraId="763F1480" w14:textId="46106435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193" w:type="dxa"/>
          </w:tcPr>
          <w:p w14:paraId="6D027369" w14:textId="7DE11580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536" w:type="dxa"/>
          </w:tcPr>
          <w:p w14:paraId="12126CDF" w14:textId="77777777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</w:tcPr>
          <w:p w14:paraId="67E765E0" w14:textId="77777777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184" w:type="dxa"/>
          </w:tcPr>
          <w:p w14:paraId="333C2B6D" w14:textId="77777777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D638B0" w14:paraId="48F64C42" w14:textId="77777777" w:rsidTr="005733A4">
        <w:tc>
          <w:tcPr>
            <w:tcW w:w="3539" w:type="dxa"/>
          </w:tcPr>
          <w:p w14:paraId="12F63209" w14:textId="18D590D3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Оспособљавање за рад</w:t>
            </w:r>
          </w:p>
        </w:tc>
        <w:tc>
          <w:tcPr>
            <w:tcW w:w="1224" w:type="dxa"/>
          </w:tcPr>
          <w:p w14:paraId="09EA2CB5" w14:textId="5421AA98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193" w:type="dxa"/>
          </w:tcPr>
          <w:p w14:paraId="77C1E063" w14:textId="63619528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536" w:type="dxa"/>
          </w:tcPr>
          <w:p w14:paraId="63CA1E7D" w14:textId="77777777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</w:tcPr>
          <w:p w14:paraId="5C008A3C" w14:textId="31A40357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184" w:type="dxa"/>
          </w:tcPr>
          <w:p w14:paraId="1BC3FE0F" w14:textId="77777777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D638B0" w14:paraId="2F6B1A1C" w14:textId="77777777" w:rsidTr="005733A4">
        <w:tc>
          <w:tcPr>
            <w:tcW w:w="3539" w:type="dxa"/>
          </w:tcPr>
          <w:p w14:paraId="5146ABE6" w14:textId="0C9C0917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Субвенција на комуналне трошкове</w:t>
            </w:r>
          </w:p>
        </w:tc>
        <w:tc>
          <w:tcPr>
            <w:tcW w:w="1224" w:type="dxa"/>
          </w:tcPr>
          <w:p w14:paraId="1F3D7185" w14:textId="092F4665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1193" w:type="dxa"/>
          </w:tcPr>
          <w:p w14:paraId="1338C26D" w14:textId="75AC53AD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536" w:type="dxa"/>
          </w:tcPr>
          <w:p w14:paraId="0387918A" w14:textId="77777777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</w:tcPr>
          <w:p w14:paraId="02E7089E" w14:textId="6F12FC85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184" w:type="dxa"/>
          </w:tcPr>
          <w:p w14:paraId="744252B0" w14:textId="77777777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D638B0" w14:paraId="0800FE5F" w14:textId="77777777" w:rsidTr="005733A4">
        <w:tc>
          <w:tcPr>
            <w:tcW w:w="3539" w:type="dxa"/>
          </w:tcPr>
          <w:p w14:paraId="781A73D5" w14:textId="14E09142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Новчана помоћ незапосленим породиљама</w:t>
            </w:r>
          </w:p>
        </w:tc>
        <w:tc>
          <w:tcPr>
            <w:tcW w:w="1224" w:type="dxa"/>
          </w:tcPr>
          <w:p w14:paraId="29DAA46C" w14:textId="118FC6BE" w:rsidR="00D638B0" w:rsidRPr="00624952" w:rsidRDefault="00624952" w:rsidP="00C4083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193" w:type="dxa"/>
          </w:tcPr>
          <w:p w14:paraId="43E28865" w14:textId="53C82F67" w:rsidR="00D638B0" w:rsidRPr="00624952" w:rsidRDefault="00624952" w:rsidP="00C4083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536" w:type="dxa"/>
          </w:tcPr>
          <w:p w14:paraId="64975744" w14:textId="77777777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</w:tcPr>
          <w:p w14:paraId="1CFBBDF9" w14:textId="77777777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184" w:type="dxa"/>
          </w:tcPr>
          <w:p w14:paraId="00B3AD03" w14:textId="77777777" w:rsidR="00D638B0" w:rsidRDefault="00D638B0" w:rsidP="00C40833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</w:tbl>
    <w:p w14:paraId="1393D7D5" w14:textId="77777777" w:rsidR="002B65A1" w:rsidRPr="00C81EB1" w:rsidRDefault="002B65A1" w:rsidP="002B65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lastRenderedPageBreak/>
        <w:t>Број материјално угрожених лица (корисника једнократних помоћи и НСП ) у 202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5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години био је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264</w:t>
      </w:r>
      <w:r w:rsidRPr="00C81EB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sr-Cyrl-CS"/>
        </w:rPr>
        <w:t>.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На евиденцији Центра  у прошлој години било је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99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особ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а</w:t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са инвалидитетом.</w:t>
      </w:r>
    </w:p>
    <w:p w14:paraId="29CBC758" w14:textId="77777777" w:rsidR="002B65A1" w:rsidRPr="00AA04C4" w:rsidRDefault="002B65A1" w:rsidP="002B65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Напомињемо да  корисник може више пута да се обрати за једнократну помоћ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, </w:t>
      </w:r>
      <w:r w:rsidRPr="00C81EB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( предвиђено Одлуком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о социјалној заштити општине Косјерић</w:t>
      </w:r>
      <w:r w:rsidRPr="00C81EB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), али укупан износ једнократних помоћи не може </w:t>
      </w:r>
      <w:r w:rsidRPr="00AA04C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  <w:t xml:space="preserve">прећи лимит прописан </w:t>
      </w:r>
      <w:r w:rsidRPr="00C81EB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Одлуком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о социјалној заштити општине Косјерић</w:t>
      </w:r>
      <w:r w:rsidRPr="00AA04C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  <w:t xml:space="preserve">, на годишњем нивоу. </w:t>
      </w:r>
    </w:p>
    <w:p w14:paraId="09AB40F5" w14:textId="77777777" w:rsidR="002B65A1" w:rsidRDefault="002B65A1" w:rsidP="002B65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AA04C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  <w:tab/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       </w:t>
      </w:r>
    </w:p>
    <w:p w14:paraId="7BE06E7A" w14:textId="44667C97" w:rsidR="00C81EB1" w:rsidRPr="00D873AE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У току године највећ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и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број решења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код остваривања локалних права забележен је код 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решавања о праву на једнократну новчану помоћ</w:t>
      </w:r>
      <w:r w:rsidR="00257B84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</w:t>
      </w:r>
      <w:r w:rsidR="00257B84" w:rsidRPr="008F17B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Cyrl-CS"/>
        </w:rPr>
        <w:t>206</w:t>
      </w:r>
      <w:r w:rsidR="00257B84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и ванредна новчана помоћ </w:t>
      </w:r>
      <w:r w:rsidR="00284E4E" w:rsidRPr="001E79B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t>4</w:t>
      </w:r>
      <w:r w:rsidR="008F17BE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 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(2</w:t>
      </w:r>
      <w:r w:rsidR="001E79BA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10</w:t>
      </w:r>
      <w:r w:rsidRPr="00C81EB1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sr-Cyrl-CS"/>
        </w:rPr>
        <w:t xml:space="preserve"> решењ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а)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</w:t>
      </w:r>
      <w:r w:rsidR="00D873AE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</w:p>
    <w:p w14:paraId="6BFB4A0F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Основни проблем породица и појединаца са минималним примањима, је тај што нису у могућности да остваре додатне приходе из разлога што имају одређене здравствене проблеме, умањену радну способност. У таквим случајевима одобравају се повремено једнократне помоћи. </w:t>
      </w:r>
    </w:p>
    <w:p w14:paraId="22551883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sr-Cyrl-CS"/>
        </w:rPr>
      </w:pPr>
    </w:p>
    <w:p w14:paraId="799C2423" w14:textId="6A1EB3BA" w:rsidR="00257B84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У прошлој години, као и у неколико претходних година, наставила се стална  потреба за услугом смештаја корисника у Установе социјалне заштите (домове) и то за немоћна остарела лица  без породичног старања, где је једини вид збрињавања смештај у Установе социјалне заштите (домове). Процедура самог смештаја  захтева одређени  временски период припреме корисника,  прибављање одређене медицинске документације, сарадњу са здравственим установама. Послови смештаја у домове спадају у групу тежих и сложенијих послова које обављају стручни радници Центра.</w:t>
      </w:r>
      <w:r w:rsidR="00257B8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257B84"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У установама социјалне заштите на </w:t>
      </w:r>
      <w:r w:rsidR="00257B84" w:rsidRPr="00C81EB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Cyrl-RS"/>
        </w:rPr>
        <w:t xml:space="preserve">смештају налази се </w:t>
      </w:r>
      <w:r w:rsidR="00257B8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t>27</w:t>
      </w:r>
      <w:r w:rsidR="00257B84" w:rsidRPr="00C81EB1">
        <w:rPr>
          <w:rFonts w:ascii="Times New Roman" w:eastAsia="Times New Roman" w:hAnsi="Times New Roman" w:cs="Times New Roman"/>
          <w:b/>
          <w:bCs/>
          <w:noProof/>
          <w:color w:val="FF0000"/>
          <w:sz w:val="24"/>
          <w:szCs w:val="24"/>
          <w:lang w:val="sr-Cyrl-RS"/>
        </w:rPr>
        <w:t xml:space="preserve"> </w:t>
      </w:r>
      <w:r w:rsidR="00257B84" w:rsidRPr="00C81EB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Cyrl-RS"/>
        </w:rPr>
        <w:t>лица</w:t>
      </w:r>
      <w:r w:rsidR="00257B8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Cyrl-RS"/>
        </w:rPr>
        <w:t>( од укупног броја у</w:t>
      </w:r>
      <w:r w:rsidR="00257B8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току 2025. године смештена су  4 нова  корисника). </w:t>
      </w:r>
      <w:r w:rsidR="00257B84"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   </w:t>
      </w:r>
    </w:p>
    <w:p w14:paraId="5B9A8E07" w14:textId="30353433" w:rsidR="00257B84" w:rsidRPr="00C81EB1" w:rsidRDefault="00257B84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Cyrl-RS"/>
        </w:rPr>
        <w:t xml:space="preserve"> Седморо</w:t>
      </w:r>
      <w:r w:rsidRPr="00C81EB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Cyrl-RS"/>
        </w:rPr>
        <w:t xml:space="preserve"> деце  је смештено у хранитељске породице.</w:t>
      </w:r>
    </w:p>
    <w:p w14:paraId="53477ACF" w14:textId="77777777" w:rsidR="00257B84" w:rsidRPr="00C81EB1" w:rsidRDefault="00257B84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</w:p>
    <w:p w14:paraId="4C29BA58" w14:textId="53111F1B" w:rsidR="00C81EB1" w:rsidRPr="001E0CAE" w:rsidRDefault="00C81EB1" w:rsidP="001E0CAE">
      <w:pPr>
        <w:pStyle w:val="ListParagraph"/>
        <w:numPr>
          <w:ilvl w:val="0"/>
          <w:numId w:val="37"/>
        </w:numPr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  <w:r w:rsidRPr="001E0CAE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ФИНАНСИЈСКИ ИЗВЕШТАЈ</w:t>
      </w:r>
    </w:p>
    <w:p w14:paraId="2FC77FFF" w14:textId="77777777" w:rsidR="00C81EB1" w:rsidRPr="00C81EB1" w:rsidRDefault="00C81EB1" w:rsidP="00C40833">
      <w:pPr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14:paraId="1386277E" w14:textId="0AD87991" w:rsidR="00C81EB1" w:rsidRPr="00C81EB1" w:rsidRDefault="00C81EB1" w:rsidP="00C4083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81EB1">
        <w:rPr>
          <w:rFonts w:ascii="Times New Roman" w:hAnsi="Times New Roman" w:cs="Times New Roman"/>
          <w:sz w:val="24"/>
          <w:szCs w:val="24"/>
          <w:lang w:val="sr-Cyrl-RS"/>
        </w:rPr>
        <w:t>Буџетом Општине Косјерић, за  202</w:t>
      </w:r>
      <w:r w:rsidR="00F35530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C81EB1">
        <w:rPr>
          <w:rFonts w:ascii="Times New Roman" w:hAnsi="Times New Roman" w:cs="Times New Roman"/>
          <w:sz w:val="24"/>
          <w:szCs w:val="24"/>
          <w:lang w:val="sr-Cyrl-RS"/>
        </w:rPr>
        <w:t xml:space="preserve">.год.  Центру за социјални рад опредељен је износ од </w:t>
      </w:r>
      <w:r w:rsidR="00F35530" w:rsidRPr="00053FD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6</w:t>
      </w:r>
      <w:r w:rsidRPr="00053FD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.</w:t>
      </w:r>
      <w:r w:rsidR="00F35530" w:rsidRPr="00053FD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5</w:t>
      </w:r>
      <w:r w:rsidRPr="00053FD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00.000,00</w:t>
      </w:r>
      <w:r w:rsidRPr="00C81EB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за проширена права (једнократне новчане помоћи, незапослене</w:t>
      </w:r>
      <w:r w:rsidRPr="00C81EB1">
        <w:rPr>
          <w:rFonts w:ascii="Times New Roman" w:hAnsi="Times New Roman" w:cs="Times New Roman"/>
          <w:sz w:val="24"/>
          <w:szCs w:val="24"/>
        </w:rPr>
        <w:t xml:space="preserve"> </w:t>
      </w:r>
      <w:r w:rsidRPr="00C81EB1">
        <w:rPr>
          <w:rFonts w:ascii="Times New Roman" w:hAnsi="Times New Roman" w:cs="Times New Roman"/>
          <w:sz w:val="24"/>
          <w:szCs w:val="24"/>
          <w:lang w:val="sr-Cyrl-RS"/>
        </w:rPr>
        <w:t xml:space="preserve">породиље) и за материјалне трошкове. </w:t>
      </w:r>
    </w:p>
    <w:p w14:paraId="1CA5B5B0" w14:textId="77777777" w:rsidR="00C81EB1" w:rsidRPr="00C81EB1" w:rsidRDefault="00C81EB1" w:rsidP="00C4083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81EB1">
        <w:rPr>
          <w:rFonts w:ascii="Times New Roman" w:hAnsi="Times New Roman" w:cs="Times New Roman"/>
          <w:sz w:val="24"/>
          <w:szCs w:val="24"/>
          <w:lang w:val="sr-Cyrl-RS"/>
        </w:rPr>
        <w:t>Структура прихода и расхода средстава из локалне самоуправе је следећа:</w:t>
      </w:r>
    </w:p>
    <w:p w14:paraId="1C37DB29" w14:textId="77777777" w:rsidR="00C81EB1" w:rsidRPr="00C81EB1" w:rsidRDefault="00C81EB1" w:rsidP="00C4083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5DF6C8B" w14:textId="77777777" w:rsidR="00C81EB1" w:rsidRPr="00C81EB1" w:rsidRDefault="00C81EB1" w:rsidP="00C4083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281" w:type="dxa"/>
        <w:tblLook w:val="04A0" w:firstRow="1" w:lastRow="0" w:firstColumn="1" w:lastColumn="0" w:noHBand="0" w:noVBand="1"/>
      </w:tblPr>
      <w:tblGrid>
        <w:gridCol w:w="959"/>
        <w:gridCol w:w="2693"/>
        <w:gridCol w:w="2786"/>
        <w:gridCol w:w="1985"/>
        <w:gridCol w:w="1858"/>
      </w:tblGrid>
      <w:tr w:rsidR="00C81EB1" w:rsidRPr="00C81EB1" w14:paraId="1B2A32BD" w14:textId="77777777" w:rsidTr="009A740D">
        <w:tc>
          <w:tcPr>
            <w:tcW w:w="959" w:type="dxa"/>
          </w:tcPr>
          <w:p w14:paraId="0753D044" w14:textId="77777777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Ред.бр.</w:t>
            </w:r>
          </w:p>
        </w:tc>
        <w:tc>
          <w:tcPr>
            <w:tcW w:w="2693" w:type="dxa"/>
          </w:tcPr>
          <w:p w14:paraId="356963EC" w14:textId="77777777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Назив апропријације</w:t>
            </w:r>
          </w:p>
        </w:tc>
        <w:tc>
          <w:tcPr>
            <w:tcW w:w="2786" w:type="dxa"/>
          </w:tcPr>
          <w:p w14:paraId="272B1673" w14:textId="77777777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ПЛАНИРАНО ЗА 01.01.-</w:t>
            </w:r>
          </w:p>
          <w:p w14:paraId="3B08F8B8" w14:textId="2F685E83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31.12.202</w:t>
            </w:r>
            <w:r w:rsidR="00F35530">
              <w:rPr>
                <w:sz w:val="24"/>
                <w:szCs w:val="24"/>
                <w:lang w:val="sr-Cyrl-RS"/>
              </w:rPr>
              <w:t>5</w:t>
            </w:r>
            <w:r w:rsidRPr="00C81EB1">
              <w:rPr>
                <w:sz w:val="24"/>
                <w:szCs w:val="24"/>
                <w:lang w:val="sr-Cyrl-RS"/>
              </w:rPr>
              <w:t xml:space="preserve">. </w:t>
            </w:r>
          </w:p>
        </w:tc>
        <w:tc>
          <w:tcPr>
            <w:tcW w:w="1985" w:type="dxa"/>
          </w:tcPr>
          <w:p w14:paraId="623A747F" w14:textId="77777777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 xml:space="preserve">ТРЕБОВАНА </w:t>
            </w:r>
          </w:p>
          <w:p w14:paraId="77941B2D" w14:textId="77777777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СРЕДСТВА</w:t>
            </w:r>
          </w:p>
        </w:tc>
        <w:tc>
          <w:tcPr>
            <w:tcW w:w="1858" w:type="dxa"/>
          </w:tcPr>
          <w:p w14:paraId="07E394E6" w14:textId="77777777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НАПЛАЋЕНО</w:t>
            </w:r>
          </w:p>
          <w:p w14:paraId="11046C15" w14:textId="77777777" w:rsid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ИЗ БУЏЕТА</w:t>
            </w:r>
          </w:p>
          <w:p w14:paraId="40D3DF4C" w14:textId="455D3A93" w:rsidR="003F1706" w:rsidRPr="00C81EB1" w:rsidRDefault="003F1706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ОПШТИНЕ</w:t>
            </w:r>
          </w:p>
        </w:tc>
      </w:tr>
      <w:tr w:rsidR="00C81EB1" w:rsidRPr="00C81EB1" w14:paraId="31B28B5F" w14:textId="77777777" w:rsidTr="009A740D">
        <w:trPr>
          <w:trHeight w:val="1140"/>
        </w:trPr>
        <w:tc>
          <w:tcPr>
            <w:tcW w:w="959" w:type="dxa"/>
          </w:tcPr>
          <w:p w14:paraId="3CE9451E" w14:textId="77777777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693" w:type="dxa"/>
          </w:tcPr>
          <w:p w14:paraId="5C0D5C2D" w14:textId="77777777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ПРОШИРЕНА ПРАВА</w:t>
            </w:r>
          </w:p>
          <w:p w14:paraId="079600BE" w14:textId="77777777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-472411-помоћ за незапослене породиље</w:t>
            </w:r>
          </w:p>
          <w:p w14:paraId="20A73D10" w14:textId="77777777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-472931 – једнократне новчане помоћи</w:t>
            </w:r>
          </w:p>
        </w:tc>
        <w:tc>
          <w:tcPr>
            <w:tcW w:w="2786" w:type="dxa"/>
          </w:tcPr>
          <w:p w14:paraId="4ADE3F97" w14:textId="5D7DFC45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5.</w:t>
            </w:r>
            <w:r w:rsidR="00B47046">
              <w:rPr>
                <w:sz w:val="24"/>
                <w:szCs w:val="24"/>
                <w:lang w:val="sr-Cyrl-RS"/>
              </w:rPr>
              <w:t>129</w:t>
            </w:r>
            <w:r w:rsidRPr="00C81EB1">
              <w:rPr>
                <w:sz w:val="24"/>
                <w:szCs w:val="24"/>
                <w:lang w:val="sr-Cyrl-RS"/>
              </w:rPr>
              <w:t xml:space="preserve">.000,00     </w:t>
            </w:r>
          </w:p>
          <w:p w14:paraId="4B3A6736" w14:textId="77777777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</w:p>
          <w:p w14:paraId="1A9656EA" w14:textId="24B493CF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1.</w:t>
            </w:r>
            <w:r w:rsidR="00B47046">
              <w:rPr>
                <w:sz w:val="24"/>
                <w:szCs w:val="24"/>
                <w:lang w:val="sr-Cyrl-RS"/>
              </w:rPr>
              <w:t>22</w:t>
            </w:r>
            <w:r w:rsidRPr="00C81EB1">
              <w:rPr>
                <w:sz w:val="24"/>
                <w:szCs w:val="24"/>
                <w:lang w:val="sr-Cyrl-RS"/>
              </w:rPr>
              <w:t xml:space="preserve">9.000,00     </w:t>
            </w:r>
          </w:p>
          <w:p w14:paraId="14910FC0" w14:textId="1A9CA0C8" w:rsidR="00C81EB1" w:rsidRPr="00C81EB1" w:rsidRDefault="00B47046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3</w:t>
            </w:r>
            <w:r w:rsidR="00C81EB1" w:rsidRPr="00C81EB1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9</w:t>
            </w:r>
            <w:r w:rsidR="00C81EB1" w:rsidRPr="00C81EB1">
              <w:rPr>
                <w:sz w:val="24"/>
                <w:szCs w:val="24"/>
                <w:lang w:val="sr-Cyrl-RS"/>
              </w:rPr>
              <w:t xml:space="preserve">00.000,00    </w:t>
            </w:r>
          </w:p>
        </w:tc>
        <w:tc>
          <w:tcPr>
            <w:tcW w:w="1985" w:type="dxa"/>
          </w:tcPr>
          <w:p w14:paraId="1C15E9D5" w14:textId="0B76C5B2" w:rsidR="00C81EB1" w:rsidRPr="00C81EB1" w:rsidRDefault="00B47046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4</w:t>
            </w:r>
            <w:r w:rsidR="00C81EB1" w:rsidRPr="00C81EB1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814</w:t>
            </w:r>
            <w:r w:rsidR="00C81EB1" w:rsidRPr="00C81EB1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082</w:t>
            </w:r>
            <w:r w:rsidR="00C81EB1" w:rsidRPr="00C81EB1">
              <w:rPr>
                <w:sz w:val="24"/>
                <w:szCs w:val="24"/>
                <w:lang w:val="sr-Cyrl-RS"/>
              </w:rPr>
              <w:t>,</w:t>
            </w:r>
            <w:r>
              <w:rPr>
                <w:sz w:val="24"/>
                <w:szCs w:val="24"/>
                <w:lang w:val="sr-Cyrl-RS"/>
              </w:rPr>
              <w:t>32</w:t>
            </w:r>
          </w:p>
          <w:p w14:paraId="0FB842E2" w14:textId="77777777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</w:p>
          <w:p w14:paraId="2AEA9BEA" w14:textId="7F226A87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1.</w:t>
            </w:r>
            <w:r w:rsidR="00B47046">
              <w:rPr>
                <w:sz w:val="24"/>
                <w:szCs w:val="24"/>
                <w:lang w:val="sr-Cyrl-RS"/>
              </w:rPr>
              <w:t>027</w:t>
            </w:r>
            <w:r w:rsidRPr="00C81EB1">
              <w:rPr>
                <w:sz w:val="24"/>
                <w:szCs w:val="24"/>
                <w:lang w:val="sr-Cyrl-RS"/>
              </w:rPr>
              <w:t>.</w:t>
            </w:r>
            <w:r w:rsidR="00B47046">
              <w:rPr>
                <w:sz w:val="24"/>
                <w:szCs w:val="24"/>
                <w:lang w:val="sr-Cyrl-RS"/>
              </w:rPr>
              <w:t>418</w:t>
            </w:r>
            <w:r w:rsidRPr="00C81EB1">
              <w:rPr>
                <w:sz w:val="24"/>
                <w:szCs w:val="24"/>
                <w:lang w:val="sr-Cyrl-RS"/>
              </w:rPr>
              <w:t>,00</w:t>
            </w:r>
          </w:p>
          <w:p w14:paraId="056C2240" w14:textId="3349D9AC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3.7</w:t>
            </w:r>
            <w:r w:rsidR="00B47046">
              <w:rPr>
                <w:sz w:val="24"/>
                <w:szCs w:val="24"/>
                <w:lang w:val="sr-Cyrl-RS"/>
              </w:rPr>
              <w:t>86</w:t>
            </w:r>
            <w:r w:rsidRPr="00C81EB1">
              <w:rPr>
                <w:sz w:val="24"/>
                <w:szCs w:val="24"/>
                <w:lang w:val="sr-Cyrl-RS"/>
              </w:rPr>
              <w:t>.</w:t>
            </w:r>
            <w:r w:rsidR="00B47046">
              <w:rPr>
                <w:sz w:val="24"/>
                <w:szCs w:val="24"/>
                <w:lang w:val="sr-Cyrl-RS"/>
              </w:rPr>
              <w:t>664</w:t>
            </w:r>
            <w:r w:rsidRPr="00C81EB1">
              <w:rPr>
                <w:sz w:val="24"/>
                <w:szCs w:val="24"/>
                <w:lang w:val="sr-Cyrl-RS"/>
              </w:rPr>
              <w:t>,</w:t>
            </w:r>
            <w:r w:rsidR="00B47046">
              <w:rPr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1858" w:type="dxa"/>
          </w:tcPr>
          <w:p w14:paraId="5147F915" w14:textId="77777777" w:rsidR="00B47046" w:rsidRPr="00C81EB1" w:rsidRDefault="00B47046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4</w:t>
            </w:r>
            <w:r w:rsidRPr="00C81EB1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814</w:t>
            </w:r>
            <w:r w:rsidRPr="00C81EB1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082</w:t>
            </w:r>
            <w:r w:rsidRPr="00C81EB1">
              <w:rPr>
                <w:sz w:val="24"/>
                <w:szCs w:val="24"/>
                <w:lang w:val="sr-Cyrl-RS"/>
              </w:rPr>
              <w:t>,</w:t>
            </w:r>
            <w:r>
              <w:rPr>
                <w:sz w:val="24"/>
                <w:szCs w:val="24"/>
                <w:lang w:val="sr-Cyrl-RS"/>
              </w:rPr>
              <w:t>32</w:t>
            </w:r>
          </w:p>
          <w:p w14:paraId="33C5E1B2" w14:textId="77777777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</w:p>
          <w:p w14:paraId="35180CE0" w14:textId="77777777" w:rsidR="00B47046" w:rsidRPr="00C81EB1" w:rsidRDefault="00B47046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1.</w:t>
            </w:r>
            <w:r>
              <w:rPr>
                <w:sz w:val="24"/>
                <w:szCs w:val="24"/>
                <w:lang w:val="sr-Cyrl-RS"/>
              </w:rPr>
              <w:t>027</w:t>
            </w:r>
            <w:r w:rsidRPr="00C81EB1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418</w:t>
            </w:r>
            <w:r w:rsidRPr="00C81EB1">
              <w:rPr>
                <w:sz w:val="24"/>
                <w:szCs w:val="24"/>
                <w:lang w:val="sr-Cyrl-RS"/>
              </w:rPr>
              <w:t>,00</w:t>
            </w:r>
          </w:p>
          <w:p w14:paraId="70ACD69F" w14:textId="0B50A79A" w:rsidR="00C81EB1" w:rsidRPr="00C81EB1" w:rsidRDefault="00B47046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3.7</w:t>
            </w:r>
            <w:r>
              <w:rPr>
                <w:sz w:val="24"/>
                <w:szCs w:val="24"/>
                <w:lang w:val="sr-Cyrl-RS"/>
              </w:rPr>
              <w:t>86</w:t>
            </w:r>
            <w:r w:rsidRPr="00C81EB1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664</w:t>
            </w:r>
            <w:r w:rsidRPr="00C81EB1">
              <w:rPr>
                <w:sz w:val="24"/>
                <w:szCs w:val="24"/>
                <w:lang w:val="sr-Cyrl-RS"/>
              </w:rPr>
              <w:t>,</w:t>
            </w:r>
            <w:r>
              <w:rPr>
                <w:sz w:val="24"/>
                <w:szCs w:val="24"/>
                <w:lang w:val="sr-Cyrl-RS"/>
              </w:rPr>
              <w:t>32</w:t>
            </w:r>
          </w:p>
        </w:tc>
      </w:tr>
      <w:tr w:rsidR="00C81EB1" w:rsidRPr="00C81EB1" w14:paraId="6D8A14E9" w14:textId="77777777" w:rsidTr="009A740D">
        <w:trPr>
          <w:trHeight w:val="420"/>
        </w:trPr>
        <w:tc>
          <w:tcPr>
            <w:tcW w:w="959" w:type="dxa"/>
          </w:tcPr>
          <w:p w14:paraId="29998DDC" w14:textId="77777777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lastRenderedPageBreak/>
              <w:t>2.</w:t>
            </w:r>
          </w:p>
        </w:tc>
        <w:tc>
          <w:tcPr>
            <w:tcW w:w="2693" w:type="dxa"/>
          </w:tcPr>
          <w:p w14:paraId="02E3FC4E" w14:textId="77777777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МАТЕРИЈАЛНИ</w:t>
            </w:r>
          </w:p>
          <w:p w14:paraId="7F52E578" w14:textId="77777777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ТРОШКОВИ</w:t>
            </w:r>
          </w:p>
        </w:tc>
        <w:tc>
          <w:tcPr>
            <w:tcW w:w="2786" w:type="dxa"/>
          </w:tcPr>
          <w:p w14:paraId="2A3A2216" w14:textId="34572374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1.</w:t>
            </w:r>
            <w:r w:rsidR="003F1706">
              <w:rPr>
                <w:sz w:val="24"/>
                <w:szCs w:val="24"/>
                <w:lang w:val="sr-Cyrl-RS"/>
              </w:rPr>
              <w:t>371</w:t>
            </w:r>
            <w:r w:rsidRPr="00C81EB1">
              <w:rPr>
                <w:sz w:val="24"/>
                <w:szCs w:val="24"/>
                <w:lang w:val="sr-Cyrl-RS"/>
              </w:rPr>
              <w:t>.000,00</w:t>
            </w:r>
          </w:p>
        </w:tc>
        <w:tc>
          <w:tcPr>
            <w:tcW w:w="1985" w:type="dxa"/>
          </w:tcPr>
          <w:p w14:paraId="133A695B" w14:textId="53D005F9" w:rsidR="00C81EB1" w:rsidRPr="00C81EB1" w:rsidRDefault="003F1706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930</w:t>
            </w:r>
            <w:r w:rsidR="00C81EB1" w:rsidRPr="00C81EB1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234,22</w:t>
            </w:r>
          </w:p>
        </w:tc>
        <w:tc>
          <w:tcPr>
            <w:tcW w:w="1858" w:type="dxa"/>
          </w:tcPr>
          <w:p w14:paraId="42E886D9" w14:textId="740F9512" w:rsidR="00C81EB1" w:rsidRPr="00C81EB1" w:rsidRDefault="003F1706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930</w:t>
            </w:r>
            <w:r w:rsidRPr="00C81EB1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234,22</w:t>
            </w:r>
          </w:p>
        </w:tc>
      </w:tr>
      <w:tr w:rsidR="00C81EB1" w:rsidRPr="00C81EB1" w14:paraId="6D6D69F6" w14:textId="77777777" w:rsidTr="009A740D">
        <w:trPr>
          <w:trHeight w:val="425"/>
        </w:trPr>
        <w:tc>
          <w:tcPr>
            <w:tcW w:w="959" w:type="dxa"/>
          </w:tcPr>
          <w:p w14:paraId="655125EE" w14:textId="77777777" w:rsidR="00C81EB1" w:rsidRPr="00C81EB1" w:rsidRDefault="00C81EB1" w:rsidP="00C40833">
            <w:pPr>
              <w:spacing w:after="20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C81EB1">
              <w:rPr>
                <w:sz w:val="24"/>
                <w:szCs w:val="24"/>
                <w:lang w:val="sr-Cyrl-RS"/>
              </w:rPr>
              <w:t>3..</w:t>
            </w:r>
          </w:p>
        </w:tc>
        <w:tc>
          <w:tcPr>
            <w:tcW w:w="2693" w:type="dxa"/>
          </w:tcPr>
          <w:p w14:paraId="7528FBE4" w14:textId="77777777" w:rsidR="00C81EB1" w:rsidRPr="00C81EB1" w:rsidRDefault="00C81EB1" w:rsidP="00C40833">
            <w:pPr>
              <w:spacing w:after="200" w:line="276" w:lineRule="auto"/>
              <w:jc w:val="both"/>
              <w:rPr>
                <w:b/>
                <w:bCs/>
                <w:sz w:val="24"/>
                <w:szCs w:val="24"/>
                <w:lang w:val="sr-Cyrl-RS"/>
              </w:rPr>
            </w:pPr>
            <w:r w:rsidRPr="00C81EB1">
              <w:rPr>
                <w:b/>
                <w:bCs/>
                <w:sz w:val="24"/>
                <w:szCs w:val="24"/>
                <w:lang w:val="sr-Cyrl-RS"/>
              </w:rPr>
              <w:t>СВЕГА</w:t>
            </w:r>
          </w:p>
        </w:tc>
        <w:tc>
          <w:tcPr>
            <w:tcW w:w="2786" w:type="dxa"/>
          </w:tcPr>
          <w:p w14:paraId="40545144" w14:textId="542E00D3" w:rsidR="00C81EB1" w:rsidRPr="00C81EB1" w:rsidRDefault="003F1706" w:rsidP="00C40833">
            <w:pPr>
              <w:spacing w:after="200" w:line="276" w:lineRule="auto"/>
              <w:jc w:val="both"/>
              <w:rPr>
                <w:b/>
                <w:bCs/>
                <w:sz w:val="24"/>
                <w:szCs w:val="24"/>
                <w:lang w:val="sr-Cyrl-RS"/>
              </w:rPr>
            </w:pPr>
            <w:r>
              <w:rPr>
                <w:b/>
                <w:bCs/>
                <w:sz w:val="24"/>
                <w:szCs w:val="24"/>
                <w:lang w:val="sr-Cyrl-RS"/>
              </w:rPr>
              <w:t>6</w:t>
            </w:r>
            <w:r w:rsidR="00C81EB1" w:rsidRPr="00C81EB1">
              <w:rPr>
                <w:b/>
                <w:bCs/>
                <w:sz w:val="24"/>
                <w:szCs w:val="24"/>
                <w:lang w:val="sr-Cyrl-RS"/>
              </w:rPr>
              <w:t>.</w:t>
            </w:r>
            <w:r>
              <w:rPr>
                <w:b/>
                <w:bCs/>
                <w:sz w:val="24"/>
                <w:szCs w:val="24"/>
                <w:lang w:val="sr-Cyrl-RS"/>
              </w:rPr>
              <w:t>5</w:t>
            </w:r>
            <w:r w:rsidR="00C81EB1" w:rsidRPr="00C81EB1">
              <w:rPr>
                <w:b/>
                <w:bCs/>
                <w:sz w:val="24"/>
                <w:szCs w:val="24"/>
                <w:lang w:val="sr-Cyrl-RS"/>
              </w:rPr>
              <w:t xml:space="preserve">00.000,00     </w:t>
            </w:r>
          </w:p>
        </w:tc>
        <w:tc>
          <w:tcPr>
            <w:tcW w:w="1985" w:type="dxa"/>
          </w:tcPr>
          <w:p w14:paraId="7DBE65DB" w14:textId="385AE130" w:rsidR="00C81EB1" w:rsidRPr="00C81EB1" w:rsidRDefault="003F1706" w:rsidP="00C40833">
            <w:pPr>
              <w:spacing w:after="200" w:line="276" w:lineRule="auto"/>
              <w:jc w:val="both"/>
              <w:rPr>
                <w:b/>
                <w:bCs/>
                <w:sz w:val="24"/>
                <w:szCs w:val="24"/>
                <w:lang w:val="sr-Cyrl-RS"/>
              </w:rPr>
            </w:pPr>
            <w:r>
              <w:rPr>
                <w:b/>
                <w:bCs/>
                <w:sz w:val="24"/>
                <w:szCs w:val="24"/>
                <w:lang w:val="sr-Cyrl-RS"/>
              </w:rPr>
              <w:t>5</w:t>
            </w:r>
            <w:r w:rsidR="00C81EB1" w:rsidRPr="00C81EB1">
              <w:rPr>
                <w:b/>
                <w:bCs/>
                <w:sz w:val="24"/>
                <w:szCs w:val="24"/>
                <w:lang w:val="sr-Cyrl-RS"/>
              </w:rPr>
              <w:t>.</w:t>
            </w:r>
            <w:r>
              <w:rPr>
                <w:b/>
                <w:bCs/>
                <w:sz w:val="24"/>
                <w:szCs w:val="24"/>
                <w:lang w:val="sr-Cyrl-RS"/>
              </w:rPr>
              <w:t>744</w:t>
            </w:r>
            <w:r w:rsidR="00C81EB1" w:rsidRPr="00C81EB1">
              <w:rPr>
                <w:b/>
                <w:bCs/>
                <w:sz w:val="24"/>
                <w:szCs w:val="24"/>
                <w:lang w:val="sr-Cyrl-RS"/>
              </w:rPr>
              <w:t>.</w:t>
            </w:r>
            <w:r>
              <w:rPr>
                <w:b/>
                <w:bCs/>
                <w:sz w:val="24"/>
                <w:szCs w:val="24"/>
                <w:lang w:val="sr-Cyrl-RS"/>
              </w:rPr>
              <w:t>316</w:t>
            </w:r>
            <w:r w:rsidR="00C81EB1" w:rsidRPr="00C81EB1">
              <w:rPr>
                <w:b/>
                <w:bCs/>
                <w:sz w:val="24"/>
                <w:szCs w:val="24"/>
                <w:lang w:val="sr-Cyrl-RS"/>
              </w:rPr>
              <w:t>,</w:t>
            </w:r>
            <w:r>
              <w:rPr>
                <w:b/>
                <w:bCs/>
                <w:sz w:val="24"/>
                <w:szCs w:val="24"/>
                <w:lang w:val="sr-Cyrl-RS"/>
              </w:rPr>
              <w:t>54</w:t>
            </w:r>
          </w:p>
        </w:tc>
        <w:tc>
          <w:tcPr>
            <w:tcW w:w="1858" w:type="dxa"/>
          </w:tcPr>
          <w:p w14:paraId="0C567FB1" w14:textId="25707AE3" w:rsidR="00C81EB1" w:rsidRPr="00C81EB1" w:rsidRDefault="003F1706" w:rsidP="00C40833">
            <w:pPr>
              <w:spacing w:after="200" w:line="276" w:lineRule="auto"/>
              <w:jc w:val="both"/>
              <w:rPr>
                <w:b/>
                <w:bCs/>
                <w:sz w:val="24"/>
                <w:szCs w:val="24"/>
                <w:lang w:val="sr-Cyrl-RS"/>
              </w:rPr>
            </w:pPr>
            <w:r>
              <w:rPr>
                <w:b/>
                <w:bCs/>
                <w:sz w:val="24"/>
                <w:szCs w:val="24"/>
                <w:lang w:val="sr-Cyrl-RS"/>
              </w:rPr>
              <w:t>5</w:t>
            </w:r>
            <w:r w:rsidRPr="00C81EB1">
              <w:rPr>
                <w:b/>
                <w:bCs/>
                <w:sz w:val="24"/>
                <w:szCs w:val="24"/>
                <w:lang w:val="sr-Cyrl-RS"/>
              </w:rPr>
              <w:t>.</w:t>
            </w:r>
            <w:r>
              <w:rPr>
                <w:b/>
                <w:bCs/>
                <w:sz w:val="24"/>
                <w:szCs w:val="24"/>
                <w:lang w:val="sr-Cyrl-RS"/>
              </w:rPr>
              <w:t>744</w:t>
            </w:r>
            <w:r w:rsidRPr="00C81EB1">
              <w:rPr>
                <w:b/>
                <w:bCs/>
                <w:sz w:val="24"/>
                <w:szCs w:val="24"/>
                <w:lang w:val="sr-Cyrl-RS"/>
              </w:rPr>
              <w:t>.</w:t>
            </w:r>
            <w:r>
              <w:rPr>
                <w:b/>
                <w:bCs/>
                <w:sz w:val="24"/>
                <w:szCs w:val="24"/>
                <w:lang w:val="sr-Cyrl-RS"/>
              </w:rPr>
              <w:t>316</w:t>
            </w:r>
            <w:r w:rsidRPr="00C81EB1">
              <w:rPr>
                <w:b/>
                <w:bCs/>
                <w:sz w:val="24"/>
                <w:szCs w:val="24"/>
                <w:lang w:val="sr-Cyrl-RS"/>
              </w:rPr>
              <w:t>,</w:t>
            </w:r>
            <w:r>
              <w:rPr>
                <w:b/>
                <w:bCs/>
                <w:sz w:val="24"/>
                <w:szCs w:val="24"/>
                <w:lang w:val="sr-Cyrl-RS"/>
              </w:rPr>
              <w:t>54</w:t>
            </w:r>
          </w:p>
        </w:tc>
      </w:tr>
    </w:tbl>
    <w:p w14:paraId="5806350A" w14:textId="77777777" w:rsidR="008C509D" w:rsidRDefault="008C509D" w:rsidP="00C4083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ED0B704" w14:textId="77777777" w:rsidR="008C509D" w:rsidRDefault="008C509D" w:rsidP="00C4083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A131D06" w14:textId="4DF9A46C" w:rsidR="00C81EB1" w:rsidRDefault="00C81EB1" w:rsidP="00C4083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81EB1">
        <w:rPr>
          <w:rFonts w:ascii="Times New Roman" w:hAnsi="Times New Roman" w:cs="Times New Roman"/>
          <w:sz w:val="24"/>
          <w:szCs w:val="24"/>
          <w:lang w:val="sr-Cyrl-RS"/>
        </w:rPr>
        <w:t>Образложење:</w:t>
      </w:r>
    </w:p>
    <w:p w14:paraId="7D25B246" w14:textId="77777777" w:rsidR="00327EB2" w:rsidRPr="00C81EB1" w:rsidRDefault="00327EB2" w:rsidP="00C4083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A4D66E9" w14:textId="5BAE6F88" w:rsidR="00C81EB1" w:rsidRPr="00C81EB1" w:rsidRDefault="00C81EB1" w:rsidP="00C4083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81EB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81EB1">
        <w:rPr>
          <w:rFonts w:ascii="Times New Roman" w:hAnsi="Times New Roman" w:cs="Times New Roman"/>
          <w:sz w:val="24"/>
          <w:szCs w:val="24"/>
          <w:lang w:val="sr-Cyrl-RS"/>
        </w:rPr>
        <w:t xml:space="preserve">Када су у питању средства локалне самоуправе, проценат потрошених средстава у прошлој години у односу на план је </w:t>
      </w:r>
      <w:r w:rsidRPr="00C81EB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8</w:t>
      </w:r>
      <w:r w:rsidR="00C85E9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8</w:t>
      </w:r>
      <w:r w:rsidRPr="00C81EB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,</w:t>
      </w:r>
      <w:r w:rsidR="00C85E9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37</w:t>
      </w:r>
      <w:r w:rsidRPr="00C81EB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%.</w:t>
      </w:r>
      <w:r w:rsidRPr="00C81EB1">
        <w:rPr>
          <w:rFonts w:ascii="Times New Roman" w:hAnsi="Times New Roman" w:cs="Times New Roman"/>
          <w:sz w:val="24"/>
          <w:szCs w:val="24"/>
          <w:lang w:val="sr-Cyrl-RS"/>
        </w:rPr>
        <w:t xml:space="preserve">Од укупно планираних </w:t>
      </w:r>
      <w:r w:rsidR="00C85E95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C81EB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.</w:t>
      </w:r>
      <w:r w:rsidR="00C85E9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5</w:t>
      </w:r>
      <w:r w:rsidRPr="00C81EB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00.000,00</w:t>
      </w:r>
      <w:r w:rsidRPr="00C81EB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потрошено је </w:t>
      </w:r>
      <w:r w:rsidR="00C85E95" w:rsidRPr="003C5C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5</w:t>
      </w:r>
      <w:r w:rsidRPr="003C5C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.</w:t>
      </w:r>
      <w:r w:rsidR="00C85E95" w:rsidRPr="003C5C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744</w:t>
      </w:r>
      <w:r w:rsidRPr="003C5C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.</w:t>
      </w:r>
      <w:r w:rsidR="00C85E95" w:rsidRPr="003C5C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316</w:t>
      </w:r>
      <w:r w:rsidRPr="003C5C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,</w:t>
      </w:r>
      <w:r w:rsidR="00C85E95" w:rsidRPr="003C5C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54</w:t>
      </w:r>
      <w:r w:rsidRPr="00C81EB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динара. И то проширена права (помоћ за незапослене породиље </w:t>
      </w:r>
      <w:r w:rsidR="00C85E95" w:rsidRPr="003C5C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83</w:t>
      </w:r>
      <w:r w:rsidRPr="003C5C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,</w:t>
      </w:r>
      <w:r w:rsidR="00C85E95" w:rsidRPr="003C5C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60</w:t>
      </w:r>
      <w:r w:rsidRPr="00C81EB1">
        <w:rPr>
          <w:rFonts w:ascii="Times New Roman" w:hAnsi="Times New Roman" w:cs="Times New Roman"/>
          <w:sz w:val="24"/>
          <w:szCs w:val="24"/>
          <w:lang w:val="sr-Cyrl-RS"/>
        </w:rPr>
        <w:t xml:space="preserve">% и једнократне новчане помоћи </w:t>
      </w:r>
      <w:r w:rsidRPr="003C5C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9</w:t>
      </w:r>
      <w:r w:rsidR="00C85E95" w:rsidRPr="003C5C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7</w:t>
      </w:r>
      <w:r w:rsidRPr="003C5C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,</w:t>
      </w:r>
      <w:r w:rsidR="00C85E95" w:rsidRPr="003C5C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="00C85E9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81EB1">
        <w:rPr>
          <w:rFonts w:ascii="Times New Roman" w:hAnsi="Times New Roman" w:cs="Times New Roman"/>
          <w:sz w:val="24"/>
          <w:szCs w:val="24"/>
          <w:lang w:val="sr-Cyrl-RS"/>
        </w:rPr>
        <w:t>%)</w:t>
      </w:r>
      <w:r w:rsidR="00327EB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81EB1">
        <w:rPr>
          <w:rFonts w:ascii="Times New Roman" w:hAnsi="Times New Roman" w:cs="Times New Roman"/>
          <w:sz w:val="24"/>
          <w:szCs w:val="24"/>
          <w:lang w:val="sr-Cyrl-RS"/>
        </w:rPr>
        <w:t xml:space="preserve">материјални трошкови </w:t>
      </w:r>
      <w:r w:rsidRPr="003C5C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67,</w:t>
      </w:r>
      <w:r w:rsidR="00C85E95" w:rsidRPr="003C5C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86</w:t>
      </w:r>
      <w:r w:rsidRPr="003C5C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%.</w:t>
      </w:r>
      <w:r w:rsidRPr="00C81EB1">
        <w:rPr>
          <w:rFonts w:ascii="Times New Roman" w:hAnsi="Times New Roman" w:cs="Times New Roman"/>
          <w:sz w:val="24"/>
          <w:szCs w:val="24"/>
          <w:lang w:val="sr-Cyrl-RS"/>
        </w:rPr>
        <w:t xml:space="preserve"> Мање је утрошено него што је планирано</w:t>
      </w:r>
      <w:r w:rsidR="00327EB2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C81EB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067202E4" w14:textId="77777777" w:rsidR="00C81EB1" w:rsidRPr="00C81EB1" w:rsidRDefault="00C81EB1" w:rsidP="00C4083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81EB1">
        <w:rPr>
          <w:rFonts w:ascii="Times New Roman" w:hAnsi="Times New Roman" w:cs="Times New Roman"/>
          <w:sz w:val="24"/>
          <w:szCs w:val="24"/>
          <w:lang w:val="sr-Cyrl-RS"/>
        </w:rPr>
        <w:t xml:space="preserve">Од укупног износа примљених средстава највећи износ је потрошен на проширена права која се финансирају из буџета локалне самоуправе по Одлуци о проширеним правима коју је донела Скупштина општине Косјерић и то за исплату једнократних помоћи у новцу, натури, школском прибору и сл. </w:t>
      </w:r>
    </w:p>
    <w:p w14:paraId="4E6715F5" w14:textId="77777777" w:rsidR="008F0BA1" w:rsidRDefault="008F0BA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0268F324" w14:textId="4B887E6E" w:rsid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ЗАКЉУЧНА РАЗМАТРАЊА</w:t>
      </w:r>
    </w:p>
    <w:p w14:paraId="03360C74" w14:textId="77777777" w:rsidR="008F0BA1" w:rsidRPr="00C81EB1" w:rsidRDefault="008F0BA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49F93FF4" w14:textId="23422E7C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У 202</w:t>
      </w:r>
      <w:r w:rsidR="00F47134">
        <w:rPr>
          <w:rFonts w:ascii="Times New Roman" w:eastAsia="Times New Roman" w:hAnsi="Times New Roman" w:cs="Times New Roman"/>
          <w:sz w:val="24"/>
          <w:szCs w:val="24"/>
          <w:lang w:val="sr-Cyrl-RS"/>
        </w:rPr>
        <w:t>5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.години настављена је добра  сарадња са свим институцијама л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калне заједнице</w:t>
      </w:r>
      <w:r w:rsidR="00BD710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са Домом здравља,</w:t>
      </w:r>
      <w:r w:rsidR="00307BB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Полицијском станицом, Основном школом,</w:t>
      </w:r>
      <w:r w:rsidR="008F17B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Деч</w:t>
      </w:r>
      <w:r w:rsidR="008F17BE">
        <w:rPr>
          <w:rFonts w:ascii="Times New Roman" w:eastAsia="Times New Roman" w:hAnsi="Times New Roman" w:cs="Times New Roman"/>
          <w:sz w:val="24"/>
          <w:szCs w:val="24"/>
          <w:lang w:val="sr-Cyrl-CS"/>
        </w:rPr>
        <w:t>и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јим вртићем,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пштинск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м 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рганизациј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м Црвен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г крста и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надлежним институцијама и организацијама на регионалном и републичком нивоу.</w:t>
      </w:r>
    </w:p>
    <w:p w14:paraId="7A17568B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У случајевима насиља у породици  унапређена је сарадња са Полицијском станицом, Домом здравља, Тужилаштв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м, Основним суд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м, Прекршајним судом.</w:t>
      </w:r>
    </w:p>
    <w:p w14:paraId="6C6009B4" w14:textId="146B1E35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Проблеми око упућивања корисника са одређеним психијатријским дијагнозама  нарочито кад се ради о лицима без породичног старања, на даље специјалистичко лечење у Здравствени центар Ужице индиректно и даље постоје, иако је сарадња са Домом здравља у Косјерићу </w:t>
      </w:r>
      <w:r w:rsidR="00F47134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добра</w:t>
      </w:r>
      <w:r w:rsidRPr="00C81EB1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 xml:space="preserve">. </w:t>
      </w:r>
    </w:p>
    <w:p w14:paraId="3B613E4B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C9F9F7C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ru-RU"/>
        </w:rPr>
        <w:t>О финансијском пословању Центар је редовно извештавао и Министарство и  Локалну самоуправу, на сваки захтев. Локалној самоуправи достављају се редовни месечни извештаји о трошењу средстава опредељених Центру буџетом Општине Косјерић.</w:t>
      </w:r>
    </w:p>
    <w:p w14:paraId="32B62287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Управни одбор је редовно извештаван о основним токовима реформских процеса (законских и стручних) у области социјалне заштите. </w:t>
      </w:r>
    </w:p>
    <w:p w14:paraId="10575DA7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14:paraId="02B08386" w14:textId="033DC2B8" w:rsidR="00C81EB1" w:rsidRPr="00F473DD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F473D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У току 202</w:t>
      </w:r>
      <w:r w:rsidR="00F47134" w:rsidRPr="00F473D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5</w:t>
      </w:r>
      <w:r w:rsidRPr="00F473D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. године израђени су следећи аналитички извештаји и информације:</w:t>
      </w:r>
    </w:p>
    <w:p w14:paraId="48B25377" w14:textId="54B35D04" w:rsidR="00C81EB1" w:rsidRPr="00C81EB1" w:rsidRDefault="00C81EB1" w:rsidP="00C40833">
      <w:pPr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Извештај о раду Центра за 20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="00F47134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годину.</w:t>
      </w:r>
    </w:p>
    <w:p w14:paraId="7C38E760" w14:textId="3CD7A2F0" w:rsidR="00C81EB1" w:rsidRPr="00C81EB1" w:rsidRDefault="00C81EB1" w:rsidP="00C40833">
      <w:pPr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Програм рада Центра за социјални рад за 202</w:t>
      </w:r>
      <w:r w:rsidR="00F47134">
        <w:rPr>
          <w:rFonts w:ascii="Times New Roman" w:eastAsia="Times New Roman" w:hAnsi="Times New Roman" w:cs="Times New Roman"/>
          <w:sz w:val="24"/>
          <w:szCs w:val="24"/>
          <w:lang w:val="sr-Cyrl-CS"/>
        </w:rPr>
        <w:t>5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годину.</w:t>
      </w:r>
    </w:p>
    <w:p w14:paraId="2E115B57" w14:textId="0EB2A25C" w:rsidR="00C81EB1" w:rsidRPr="00C81EB1" w:rsidRDefault="00C81EB1" w:rsidP="00C40833">
      <w:pPr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Финансијски извештај за 202</w:t>
      </w:r>
      <w:r w:rsidR="00F47134">
        <w:rPr>
          <w:rFonts w:ascii="Times New Roman" w:eastAsia="Times New Roman" w:hAnsi="Times New Roman" w:cs="Times New Roman"/>
          <w:sz w:val="24"/>
          <w:szCs w:val="24"/>
          <w:lang w:val="sr-Cyrl-CS"/>
        </w:rPr>
        <w:t>4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.годину</w:t>
      </w:r>
    </w:p>
    <w:p w14:paraId="6AE9F00B" w14:textId="2BA72C03" w:rsidR="00C81EB1" w:rsidRPr="00C81EB1" w:rsidRDefault="00C81EB1" w:rsidP="00C40833">
      <w:pPr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Финансијски план за 202</w:t>
      </w:r>
      <w:r w:rsidR="00F47134">
        <w:rPr>
          <w:rFonts w:ascii="Times New Roman" w:eastAsia="Times New Roman" w:hAnsi="Times New Roman" w:cs="Times New Roman"/>
          <w:sz w:val="24"/>
          <w:szCs w:val="24"/>
          <w:lang w:val="sr-Cyrl-CS"/>
        </w:rPr>
        <w:t>5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.годину</w:t>
      </w:r>
    </w:p>
    <w:p w14:paraId="2BAAD53A" w14:textId="77777777" w:rsidR="00C81EB1" w:rsidRPr="00C81EB1" w:rsidRDefault="00C81EB1" w:rsidP="00C40833">
      <w:pPr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Годишњи статистички извештај о корисницима, мерама и услугама социјалне заштите</w:t>
      </w:r>
    </w:p>
    <w:p w14:paraId="53C2D608" w14:textId="6DD6E675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( Аурора) за 202</w:t>
      </w:r>
      <w:r w:rsidR="00F47134">
        <w:rPr>
          <w:rFonts w:ascii="Times New Roman" w:eastAsia="Times New Roman" w:hAnsi="Times New Roman" w:cs="Times New Roman"/>
          <w:sz w:val="24"/>
          <w:szCs w:val="24"/>
          <w:lang w:val="sr-Cyrl-CS"/>
        </w:rPr>
        <w:t>4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.годину</w:t>
      </w:r>
    </w:p>
    <w:p w14:paraId="7499C114" w14:textId="7F9E71D4" w:rsidR="00C81EB1" w:rsidRPr="00071F6B" w:rsidRDefault="00C81EB1" w:rsidP="00C40833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71F6B">
        <w:rPr>
          <w:rFonts w:ascii="Times New Roman" w:eastAsia="Times New Roman" w:hAnsi="Times New Roman" w:cs="Times New Roman"/>
          <w:sz w:val="24"/>
          <w:szCs w:val="24"/>
          <w:lang w:val="sr-Cyrl-CS"/>
        </w:rPr>
        <w:t>Разни статистички и други  извештаји на захтев републичких и градских органа</w:t>
      </w:r>
    </w:p>
    <w:p w14:paraId="499103BE" w14:textId="77777777" w:rsidR="00C81EB1" w:rsidRPr="00C81EB1" w:rsidRDefault="00C81EB1" w:rsidP="00C4083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lastRenderedPageBreak/>
        <w:t xml:space="preserve">Информатор о раду </w:t>
      </w:r>
    </w:p>
    <w:p w14:paraId="5B496404" w14:textId="77777777" w:rsidR="00C81EB1" w:rsidRPr="00C81EB1" w:rsidRDefault="00C81EB1" w:rsidP="00C4083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Извештај о решавању нотификација у регистру 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RS"/>
        </w:rPr>
        <w:t>С</w:t>
      </w: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оцијална карта.</w:t>
      </w:r>
    </w:p>
    <w:p w14:paraId="298EDF0C" w14:textId="77777777" w:rsidR="00C81EB1" w:rsidRPr="00C81EB1" w:rsidRDefault="00C81EB1" w:rsidP="00C4083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План управљања ризицима од повреде принципа родне равноправности.</w:t>
      </w:r>
    </w:p>
    <w:p w14:paraId="690F90EB" w14:textId="63C23A3C" w:rsidR="00C81EB1" w:rsidRDefault="00C81EB1" w:rsidP="00C4083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Финансијско управљање и контрола и Интерна ревизија</w:t>
      </w:r>
    </w:p>
    <w:p w14:paraId="2D40EEA8" w14:textId="123323BC" w:rsidR="008F0BA1" w:rsidRPr="00C81EB1" w:rsidRDefault="008F0BA1" w:rsidP="00C4083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Измена Статута Центра за социјални рад</w:t>
      </w:r>
      <w:r w:rsidR="00BD710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D710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увођење </w:t>
      </w:r>
      <w:r w:rsidR="00DB67AF">
        <w:rPr>
          <w:rFonts w:ascii="Times New Roman" w:eastAsia="Times New Roman" w:hAnsi="Times New Roman" w:cs="Times New Roman"/>
          <w:sz w:val="24"/>
          <w:szCs w:val="24"/>
          <w:lang w:val="sr-Cyrl-RS"/>
        </w:rPr>
        <w:t>квалификованог електронског печата)</w:t>
      </w:r>
    </w:p>
    <w:p w14:paraId="4BC8E484" w14:textId="77777777" w:rsidR="00CA737B" w:rsidRDefault="00CA737B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0DFA0858" w14:textId="316A0830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>О информацијама везаним за рад Центра за социјални рад, грађани се могу</w:t>
      </w:r>
    </w:p>
    <w:p w14:paraId="4C1EDFE6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81EB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информисати на </w:t>
      </w:r>
      <w:r w:rsidRPr="00F473D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https://csrkosjeric.org.rs/</w:t>
      </w:r>
    </w:p>
    <w:p w14:paraId="578062C7" w14:textId="571EA584" w:rsid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4DC0A2AD" w14:textId="722DAC00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5D2C5E14" w14:textId="0A221CA1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59B10D86" w14:textId="7860C0FE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32D8BF05" w14:textId="4024E846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62EFADE1" w14:textId="1FEE7286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19AC33BB" w14:textId="7E49577C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5EAE25FC" w14:textId="59F40ACA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024EC3D9" w14:textId="22BC14DB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2478D1CE" w14:textId="4A1597D0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396DE772" w14:textId="4854D4EF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7979AA77" w14:textId="4B8D88AC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0FC108A0" w14:textId="7B74A94E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4590049B" w14:textId="410D7E1C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3DABBCCF" w14:textId="0077135D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732E992B" w14:textId="5DB70447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512BEE56" w14:textId="1D632B37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007DABE2" w14:textId="7037BAD7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2507BDB9" w14:textId="35062BB6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48C7C639" w14:textId="330C6222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7D1D7BA1" w14:textId="6F1CC20D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3D4D6296" w14:textId="5CCBE3B1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14EAD6EB" w14:textId="1043B224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1015CE79" w14:textId="2F9E9EB2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733AE8FB" w14:textId="3608C89D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0A050A60" w14:textId="7E6BC875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07F62A91" w14:textId="09CBAC1C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659660D2" w14:textId="550D5066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7AD23969" w14:textId="6DF1619C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603A903C" w14:textId="41BC43A9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6E7C7984" w14:textId="384EB5F7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3EA785B2" w14:textId="3BC0C3A6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6D1E83CE" w14:textId="46B36122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6AA23362" w14:textId="6B9A353A" w:rsidR="001B0B80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15F8F13A" w14:textId="77777777" w:rsidR="001B0B80" w:rsidRPr="00C81EB1" w:rsidRDefault="001B0B80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56B11D7F" w14:textId="77777777" w:rsidR="00C81EB1" w:rsidRPr="00C81EB1" w:rsidRDefault="00C81EB1" w:rsidP="00C40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  <w:t xml:space="preserve">   ДИРЕКТОР</w:t>
      </w:r>
    </w:p>
    <w:p w14:paraId="15836245" w14:textId="7C84F4AC" w:rsidR="005F6260" w:rsidRDefault="00C81EB1" w:rsidP="00C40833">
      <w:pPr>
        <w:spacing w:after="0" w:line="240" w:lineRule="auto"/>
        <w:jc w:val="both"/>
      </w:pP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</w:r>
      <w:r w:rsidRPr="00C81EB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  <w:t xml:space="preserve">       Зорица Маринковић</w:t>
      </w:r>
    </w:p>
    <w:sectPr w:rsidR="005F6260" w:rsidSect="00C40833">
      <w:footerReference w:type="default" r:id="rId10"/>
      <w:pgSz w:w="12240" w:h="15840"/>
      <w:pgMar w:top="1440" w:right="1080" w:bottom="1440" w:left="1080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BB1D7" w14:textId="77777777" w:rsidR="00477413" w:rsidRDefault="00477413">
      <w:pPr>
        <w:spacing w:after="0" w:line="240" w:lineRule="auto"/>
      </w:pPr>
      <w:r>
        <w:separator/>
      </w:r>
    </w:p>
  </w:endnote>
  <w:endnote w:type="continuationSeparator" w:id="0">
    <w:p w14:paraId="7E0DE57C" w14:textId="77777777" w:rsidR="00477413" w:rsidRDefault="00477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doni Cirilica">
    <w:altName w:val="Agency FB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3065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00F586" w14:textId="77777777" w:rsidR="00430432" w:rsidRDefault="00C81EB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BD7C496" w14:textId="77777777" w:rsidR="00430432" w:rsidRDefault="00477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DF759" w14:textId="77777777" w:rsidR="00477413" w:rsidRDefault="00477413">
      <w:pPr>
        <w:spacing w:after="0" w:line="240" w:lineRule="auto"/>
      </w:pPr>
      <w:r>
        <w:separator/>
      </w:r>
    </w:p>
  </w:footnote>
  <w:footnote w:type="continuationSeparator" w:id="0">
    <w:p w14:paraId="3341C9B1" w14:textId="77777777" w:rsidR="00477413" w:rsidRDefault="004774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0CB0"/>
    <w:multiLevelType w:val="hybridMultilevel"/>
    <w:tmpl w:val="496C2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34401"/>
    <w:multiLevelType w:val="hybridMultilevel"/>
    <w:tmpl w:val="FE5A7AEC"/>
    <w:lvl w:ilvl="0" w:tplc="DF3EE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9F3E3B"/>
    <w:multiLevelType w:val="hybridMultilevel"/>
    <w:tmpl w:val="201046D2"/>
    <w:lvl w:ilvl="0" w:tplc="448E4B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73DDA"/>
    <w:multiLevelType w:val="hybridMultilevel"/>
    <w:tmpl w:val="E50820F4"/>
    <w:lvl w:ilvl="0" w:tplc="613CBBAA">
      <w:start w:val="2"/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3AC6165"/>
    <w:multiLevelType w:val="hybridMultilevel"/>
    <w:tmpl w:val="375E8C06"/>
    <w:lvl w:ilvl="0" w:tplc="618CBF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322A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44AC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EA4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DEA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A418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1C0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9ED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926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6086EA3"/>
    <w:multiLevelType w:val="hybridMultilevel"/>
    <w:tmpl w:val="41A4B6FA"/>
    <w:lvl w:ilvl="0" w:tplc="23502A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6E4B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7663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F660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28EB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705E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CE6D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5CAA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142F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5A4C82"/>
    <w:multiLevelType w:val="hybridMultilevel"/>
    <w:tmpl w:val="2F5C4AD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7F2976"/>
    <w:multiLevelType w:val="hybridMultilevel"/>
    <w:tmpl w:val="FBAA7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1233B"/>
    <w:multiLevelType w:val="hybridMultilevel"/>
    <w:tmpl w:val="AE3CD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200C9"/>
    <w:multiLevelType w:val="hybridMultilevel"/>
    <w:tmpl w:val="096239E6"/>
    <w:lvl w:ilvl="0" w:tplc="29C6F52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EF5291"/>
    <w:multiLevelType w:val="hybridMultilevel"/>
    <w:tmpl w:val="70FE4A22"/>
    <w:lvl w:ilvl="0" w:tplc="526415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62C1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A28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84B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EE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BA7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A9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3C21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7A8774A"/>
    <w:multiLevelType w:val="hybridMultilevel"/>
    <w:tmpl w:val="7F4E6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27720"/>
    <w:multiLevelType w:val="hybridMultilevel"/>
    <w:tmpl w:val="0E9A7A70"/>
    <w:lvl w:ilvl="0" w:tplc="8136932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EB5AB5"/>
    <w:multiLevelType w:val="hybridMultilevel"/>
    <w:tmpl w:val="DC845C96"/>
    <w:lvl w:ilvl="0" w:tplc="62362E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B7AD0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8A4F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84BE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34B9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0DA62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B22B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3C51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9905FF6"/>
    <w:multiLevelType w:val="hybridMultilevel"/>
    <w:tmpl w:val="7AD49E28"/>
    <w:lvl w:ilvl="0" w:tplc="0888BC4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0A1728"/>
    <w:multiLevelType w:val="hybridMultilevel"/>
    <w:tmpl w:val="F318A652"/>
    <w:lvl w:ilvl="0" w:tplc="46BC00B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7019B5"/>
    <w:multiLevelType w:val="hybridMultilevel"/>
    <w:tmpl w:val="DCC28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70BC5"/>
    <w:multiLevelType w:val="hybridMultilevel"/>
    <w:tmpl w:val="920AEE3E"/>
    <w:lvl w:ilvl="0" w:tplc="7C4629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D8D2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EE25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DE0C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38A7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2E39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4038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76E3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D206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2E27204"/>
    <w:multiLevelType w:val="hybridMultilevel"/>
    <w:tmpl w:val="73EE0070"/>
    <w:lvl w:ilvl="0" w:tplc="2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A2ACE"/>
    <w:multiLevelType w:val="hybridMultilevel"/>
    <w:tmpl w:val="DC22B028"/>
    <w:lvl w:ilvl="0" w:tplc="66CE8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9D8D2B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3E7062">
      <w:start w:val="3"/>
      <w:numFmt w:val="upperRoman"/>
      <w:lvlText w:val="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 w:tplc="947AB3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7CDA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34A0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F875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8861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720A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5C07D46"/>
    <w:multiLevelType w:val="hybridMultilevel"/>
    <w:tmpl w:val="1D66305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7690EDA"/>
    <w:multiLevelType w:val="hybridMultilevel"/>
    <w:tmpl w:val="F81C126C"/>
    <w:lvl w:ilvl="0" w:tplc="05FE2D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0EC1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EEEA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74E5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A041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2C57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D8B4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1C63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4EEE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BF4656"/>
    <w:multiLevelType w:val="hybridMultilevel"/>
    <w:tmpl w:val="93D871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176C21"/>
    <w:multiLevelType w:val="hybridMultilevel"/>
    <w:tmpl w:val="6B587300"/>
    <w:lvl w:ilvl="0" w:tplc="2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0056A"/>
    <w:multiLevelType w:val="hybridMultilevel"/>
    <w:tmpl w:val="CCEC24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0A4252"/>
    <w:multiLevelType w:val="hybridMultilevel"/>
    <w:tmpl w:val="20EA0572"/>
    <w:lvl w:ilvl="0" w:tplc="F90AB9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F60268E"/>
    <w:multiLevelType w:val="hybridMultilevel"/>
    <w:tmpl w:val="AA483214"/>
    <w:lvl w:ilvl="0" w:tplc="526415A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D21187"/>
    <w:multiLevelType w:val="hybridMultilevel"/>
    <w:tmpl w:val="585AF5F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62650222"/>
    <w:multiLevelType w:val="hybridMultilevel"/>
    <w:tmpl w:val="03AAFBFA"/>
    <w:lvl w:ilvl="0" w:tplc="526415A4">
      <w:start w:val="1"/>
      <w:numFmt w:val="bullet"/>
      <w:lvlText w:val="•"/>
      <w:lvlJc w:val="left"/>
      <w:pPr>
        <w:ind w:left="114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3D062BB"/>
    <w:multiLevelType w:val="hybridMultilevel"/>
    <w:tmpl w:val="500439C0"/>
    <w:lvl w:ilvl="0" w:tplc="9EB623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F06E2A"/>
    <w:multiLevelType w:val="hybridMultilevel"/>
    <w:tmpl w:val="30520966"/>
    <w:lvl w:ilvl="0" w:tplc="526415A4">
      <w:start w:val="1"/>
      <w:numFmt w:val="bullet"/>
      <w:lvlText w:val="•"/>
      <w:lvlJc w:val="left"/>
      <w:pPr>
        <w:ind w:left="114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666118A"/>
    <w:multiLevelType w:val="hybridMultilevel"/>
    <w:tmpl w:val="0F929C4A"/>
    <w:lvl w:ilvl="0" w:tplc="454A908C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hAnsi="Times New Roman" w:hint="default"/>
      </w:rPr>
    </w:lvl>
    <w:lvl w:ilvl="1" w:tplc="F82E95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2D4EB0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84EF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AC6A6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8E34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AC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642EF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EEA8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67B4A06"/>
    <w:multiLevelType w:val="hybridMultilevel"/>
    <w:tmpl w:val="038C70BE"/>
    <w:lvl w:ilvl="0" w:tplc="00AACBCC">
      <w:start w:val="2018"/>
      <w:numFmt w:val="decimal"/>
      <w:lvlText w:val="%1."/>
      <w:lvlJc w:val="left"/>
      <w:pPr>
        <w:ind w:left="360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3" w15:restartNumberingAfterBreak="0">
    <w:nsid w:val="6DCA373E"/>
    <w:multiLevelType w:val="hybridMultilevel"/>
    <w:tmpl w:val="F8A0D6E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A7541E"/>
    <w:multiLevelType w:val="hybridMultilevel"/>
    <w:tmpl w:val="B95EDD7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98326336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216E02"/>
    <w:multiLevelType w:val="hybridMultilevel"/>
    <w:tmpl w:val="538445EA"/>
    <w:lvl w:ilvl="0" w:tplc="66CE8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9D8D2B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3E7062">
      <w:start w:val="3"/>
      <w:numFmt w:val="upperRoman"/>
      <w:lvlText w:val="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 w:tplc="947AB3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7CDA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34A0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F875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8861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720A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F4100C"/>
    <w:multiLevelType w:val="hybridMultilevel"/>
    <w:tmpl w:val="2FA08340"/>
    <w:lvl w:ilvl="0" w:tplc="906AA50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"/>
  </w:num>
  <w:num w:numId="3">
    <w:abstractNumId w:val="10"/>
  </w:num>
  <w:num w:numId="4">
    <w:abstractNumId w:val="4"/>
  </w:num>
  <w:num w:numId="5">
    <w:abstractNumId w:val="33"/>
  </w:num>
  <w:num w:numId="6">
    <w:abstractNumId w:val="31"/>
  </w:num>
  <w:num w:numId="7">
    <w:abstractNumId w:val="6"/>
  </w:num>
  <w:num w:numId="8">
    <w:abstractNumId w:val="17"/>
  </w:num>
  <w:num w:numId="9">
    <w:abstractNumId w:val="5"/>
  </w:num>
  <w:num w:numId="10">
    <w:abstractNumId w:val="14"/>
  </w:num>
  <w:num w:numId="11">
    <w:abstractNumId w:val="35"/>
  </w:num>
  <w:num w:numId="12">
    <w:abstractNumId w:val="21"/>
  </w:num>
  <w:num w:numId="13">
    <w:abstractNumId w:val="13"/>
  </w:num>
  <w:num w:numId="14">
    <w:abstractNumId w:val="25"/>
  </w:num>
  <w:num w:numId="15">
    <w:abstractNumId w:val="34"/>
  </w:num>
  <w:num w:numId="16">
    <w:abstractNumId w:val="24"/>
  </w:num>
  <w:num w:numId="17">
    <w:abstractNumId w:val="9"/>
  </w:num>
  <w:num w:numId="18">
    <w:abstractNumId w:val="15"/>
  </w:num>
  <w:num w:numId="19">
    <w:abstractNumId w:val="29"/>
  </w:num>
  <w:num w:numId="20">
    <w:abstractNumId w:val="19"/>
  </w:num>
  <w:num w:numId="21">
    <w:abstractNumId w:val="2"/>
  </w:num>
  <w:num w:numId="22">
    <w:abstractNumId w:val="0"/>
  </w:num>
  <w:num w:numId="23">
    <w:abstractNumId w:val="32"/>
  </w:num>
  <w:num w:numId="24">
    <w:abstractNumId w:val="20"/>
  </w:num>
  <w:num w:numId="25">
    <w:abstractNumId w:val="7"/>
  </w:num>
  <w:num w:numId="26">
    <w:abstractNumId w:val="12"/>
  </w:num>
  <w:num w:numId="27">
    <w:abstractNumId w:val="36"/>
  </w:num>
  <w:num w:numId="28">
    <w:abstractNumId w:val="27"/>
  </w:num>
  <w:num w:numId="29">
    <w:abstractNumId w:val="16"/>
  </w:num>
  <w:num w:numId="30">
    <w:abstractNumId w:val="26"/>
  </w:num>
  <w:num w:numId="31">
    <w:abstractNumId w:val="30"/>
  </w:num>
  <w:num w:numId="32">
    <w:abstractNumId w:val="28"/>
  </w:num>
  <w:num w:numId="33">
    <w:abstractNumId w:val="3"/>
  </w:num>
  <w:num w:numId="34">
    <w:abstractNumId w:val="11"/>
  </w:num>
  <w:num w:numId="35">
    <w:abstractNumId w:val="8"/>
  </w:num>
  <w:num w:numId="36">
    <w:abstractNumId w:val="23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301"/>
    <w:rsid w:val="00053FDC"/>
    <w:rsid w:val="000639CD"/>
    <w:rsid w:val="00071F6B"/>
    <w:rsid w:val="000A5757"/>
    <w:rsid w:val="00117F49"/>
    <w:rsid w:val="00162CA2"/>
    <w:rsid w:val="0017280E"/>
    <w:rsid w:val="00176D85"/>
    <w:rsid w:val="0019464D"/>
    <w:rsid w:val="001A0D6D"/>
    <w:rsid w:val="001A6A79"/>
    <w:rsid w:val="001B0B80"/>
    <w:rsid w:val="001E0CAE"/>
    <w:rsid w:val="001E79BA"/>
    <w:rsid w:val="00257B84"/>
    <w:rsid w:val="00272AF0"/>
    <w:rsid w:val="00284E4E"/>
    <w:rsid w:val="002B65A1"/>
    <w:rsid w:val="00307BB7"/>
    <w:rsid w:val="00327EB2"/>
    <w:rsid w:val="00337721"/>
    <w:rsid w:val="00337B2A"/>
    <w:rsid w:val="003B2284"/>
    <w:rsid w:val="003C5C20"/>
    <w:rsid w:val="003F1706"/>
    <w:rsid w:val="00407B2B"/>
    <w:rsid w:val="0044436F"/>
    <w:rsid w:val="00466DB9"/>
    <w:rsid w:val="00477413"/>
    <w:rsid w:val="004F36C8"/>
    <w:rsid w:val="00502C10"/>
    <w:rsid w:val="00527C8B"/>
    <w:rsid w:val="00553ED4"/>
    <w:rsid w:val="00572783"/>
    <w:rsid w:val="005733A4"/>
    <w:rsid w:val="005C6301"/>
    <w:rsid w:val="005F37E6"/>
    <w:rsid w:val="005F6260"/>
    <w:rsid w:val="00615D38"/>
    <w:rsid w:val="00624952"/>
    <w:rsid w:val="00637FB0"/>
    <w:rsid w:val="006510D0"/>
    <w:rsid w:val="006C4FAB"/>
    <w:rsid w:val="006E24D4"/>
    <w:rsid w:val="00760829"/>
    <w:rsid w:val="00783819"/>
    <w:rsid w:val="00784FE5"/>
    <w:rsid w:val="007B7718"/>
    <w:rsid w:val="00811D28"/>
    <w:rsid w:val="00845802"/>
    <w:rsid w:val="00875D59"/>
    <w:rsid w:val="00890324"/>
    <w:rsid w:val="008B2023"/>
    <w:rsid w:val="008B29AB"/>
    <w:rsid w:val="008C509D"/>
    <w:rsid w:val="008E031F"/>
    <w:rsid w:val="008F0BA1"/>
    <w:rsid w:val="008F17BE"/>
    <w:rsid w:val="009023DB"/>
    <w:rsid w:val="00906007"/>
    <w:rsid w:val="009162FB"/>
    <w:rsid w:val="00930338"/>
    <w:rsid w:val="009D345C"/>
    <w:rsid w:val="009D57BF"/>
    <w:rsid w:val="00A509AD"/>
    <w:rsid w:val="00AA04C4"/>
    <w:rsid w:val="00AD53CF"/>
    <w:rsid w:val="00B47046"/>
    <w:rsid w:val="00BD7109"/>
    <w:rsid w:val="00BF763B"/>
    <w:rsid w:val="00C13902"/>
    <w:rsid w:val="00C40833"/>
    <w:rsid w:val="00C50ECA"/>
    <w:rsid w:val="00C65496"/>
    <w:rsid w:val="00C81EB1"/>
    <w:rsid w:val="00C85E95"/>
    <w:rsid w:val="00C91B68"/>
    <w:rsid w:val="00CA10EF"/>
    <w:rsid w:val="00CA737B"/>
    <w:rsid w:val="00CB1326"/>
    <w:rsid w:val="00CF0CFB"/>
    <w:rsid w:val="00D007E9"/>
    <w:rsid w:val="00D324AC"/>
    <w:rsid w:val="00D42503"/>
    <w:rsid w:val="00D543F9"/>
    <w:rsid w:val="00D60795"/>
    <w:rsid w:val="00D638B0"/>
    <w:rsid w:val="00D873AE"/>
    <w:rsid w:val="00DB67AF"/>
    <w:rsid w:val="00DC2B38"/>
    <w:rsid w:val="00E1200D"/>
    <w:rsid w:val="00E166FA"/>
    <w:rsid w:val="00EA1165"/>
    <w:rsid w:val="00ED11D5"/>
    <w:rsid w:val="00EE3A33"/>
    <w:rsid w:val="00F0605A"/>
    <w:rsid w:val="00F33E31"/>
    <w:rsid w:val="00F35530"/>
    <w:rsid w:val="00F47134"/>
    <w:rsid w:val="00F473DD"/>
    <w:rsid w:val="00FE0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E2DEF"/>
  <w15:chartTrackingRefBased/>
  <w15:docId w15:val="{B0ABDBAB-7B62-4FC4-940F-91265D824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E4E"/>
  </w:style>
  <w:style w:type="paragraph" w:styleId="Heading1">
    <w:name w:val="heading 1"/>
    <w:basedOn w:val="Normal"/>
    <w:next w:val="Normal"/>
    <w:link w:val="Heading1Char"/>
    <w:uiPriority w:val="9"/>
    <w:qFormat/>
    <w:rsid w:val="00284E4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4E4E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4E4E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4E4E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E4E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E4E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4E4E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4E4E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4E4E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81EB1"/>
  </w:style>
  <w:style w:type="numbering" w:customStyle="1" w:styleId="NoList11">
    <w:name w:val="No List11"/>
    <w:next w:val="NoList"/>
    <w:semiHidden/>
    <w:rsid w:val="00C81EB1"/>
  </w:style>
  <w:style w:type="paragraph" w:customStyle="1" w:styleId="Char">
    <w:name w:val="Char"/>
    <w:basedOn w:val="Normal"/>
    <w:rsid w:val="00C81EB1"/>
    <w:pPr>
      <w:tabs>
        <w:tab w:val="right" w:pos="8640"/>
      </w:tabs>
      <w:spacing w:line="240" w:lineRule="exact"/>
    </w:pPr>
    <w:rPr>
      <w:rFonts w:ascii="Arial" w:eastAsia="Times New Roman" w:hAnsi="Arial" w:cs="Arial"/>
      <w:spacing w:val="-2"/>
      <w:sz w:val="20"/>
      <w:szCs w:val="20"/>
      <w:lang w:val="en-US"/>
    </w:rPr>
  </w:style>
  <w:style w:type="table" w:styleId="TableGrid">
    <w:name w:val="Table Grid"/>
    <w:basedOn w:val="TableNormal"/>
    <w:rsid w:val="00C81E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C81EB1"/>
  </w:style>
  <w:style w:type="character" w:styleId="Hyperlink">
    <w:name w:val="Hyperlink"/>
    <w:rsid w:val="00C81EB1"/>
    <w:rPr>
      <w:color w:val="0000FF"/>
      <w:u w:val="single"/>
    </w:rPr>
  </w:style>
  <w:style w:type="paragraph" w:customStyle="1" w:styleId="Normal1">
    <w:name w:val="Normal1"/>
    <w:basedOn w:val="Normal"/>
    <w:rsid w:val="00C81EB1"/>
    <w:pPr>
      <w:spacing w:before="100" w:beforeAutospacing="1" w:after="100" w:afterAutospacing="1" w:line="240" w:lineRule="auto"/>
    </w:pPr>
    <w:rPr>
      <w:rFonts w:ascii="Arial" w:eastAsia="Times New Roman" w:hAnsi="Arial" w:cs="Arial"/>
      <w:lang w:val="en-US"/>
    </w:rPr>
  </w:style>
  <w:style w:type="character" w:styleId="Strong">
    <w:name w:val="Strong"/>
    <w:basedOn w:val="DefaultParagraphFont"/>
    <w:uiPriority w:val="22"/>
    <w:qFormat/>
    <w:rsid w:val="00284E4E"/>
    <w:rPr>
      <w:b/>
      <w:bCs/>
    </w:rPr>
  </w:style>
  <w:style w:type="paragraph" w:styleId="BodyText">
    <w:name w:val="Body Text"/>
    <w:basedOn w:val="Normal"/>
    <w:link w:val="BodyTextChar"/>
    <w:rsid w:val="00C81EB1"/>
    <w:pPr>
      <w:spacing w:after="0" w:line="240" w:lineRule="auto"/>
      <w:jc w:val="both"/>
    </w:pPr>
    <w:rPr>
      <w:rFonts w:ascii="Bodoni Cirilica" w:eastAsia="Times New Roman" w:hAnsi="Bodoni Cirilica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C81EB1"/>
    <w:rPr>
      <w:rFonts w:ascii="Bodoni Cirilica" w:eastAsia="Times New Roman" w:hAnsi="Bodoni Cirilica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rsid w:val="00C81EB1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C81EB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C81EB1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81EB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81EB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84E4E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4E4E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4E4E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4E4E"/>
    <w:rPr>
      <w:rFonts w:asciiTheme="majorHAnsi" w:eastAsiaTheme="majorEastAsia" w:hAnsiTheme="majorHAnsi" w:cstheme="majorBidi"/>
      <w:cap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E4E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4E4E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4E4E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4E4E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4E4E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84E4E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284E4E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284E4E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4E4E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4E4E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284E4E"/>
    <w:rPr>
      <w:i/>
      <w:iCs/>
    </w:rPr>
  </w:style>
  <w:style w:type="paragraph" w:styleId="NoSpacing">
    <w:name w:val="No Spacing"/>
    <w:uiPriority w:val="1"/>
    <w:qFormat/>
    <w:rsid w:val="00284E4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284E4E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284E4E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4E4E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4E4E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284E4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284E4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284E4E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284E4E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284E4E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4E4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sjeric.csr@minrzs.gov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r.wikipedia.org/w/index.php?title=By_me_company&amp;action=edit&amp;redlink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DC13D-DA64-44B2-AF45-358656FBC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14</Pages>
  <Words>3798</Words>
  <Characters>21649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57</cp:revision>
  <dcterms:created xsi:type="dcterms:W3CDTF">2026-01-20T09:21:00Z</dcterms:created>
  <dcterms:modified xsi:type="dcterms:W3CDTF">2026-03-23T12:05:00Z</dcterms:modified>
</cp:coreProperties>
</file>